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2FD" w:rsidRPr="001A3107" w:rsidRDefault="008F62FD" w:rsidP="009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A3107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разработке и оформлению</w:t>
      </w:r>
    </w:p>
    <w:p w:rsidR="008F62FD" w:rsidRPr="001A3107" w:rsidRDefault="008F62FD" w:rsidP="009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107">
        <w:rPr>
          <w:rFonts w:ascii="Times New Roman" w:hAnsi="Times New Roman" w:cs="Times New Roman"/>
          <w:b/>
          <w:bCs/>
          <w:sz w:val="28"/>
          <w:szCs w:val="28"/>
        </w:rPr>
        <w:t>дополнительных общеобразовательных программ</w:t>
      </w:r>
      <w:r w:rsidR="002339A9">
        <w:rPr>
          <w:rFonts w:ascii="Times New Roman" w:hAnsi="Times New Roman" w:cs="Times New Roman"/>
          <w:b/>
          <w:bCs/>
          <w:sz w:val="28"/>
          <w:szCs w:val="28"/>
        </w:rPr>
        <w:t xml:space="preserve"> в учреждениях дополнительного образования </w:t>
      </w:r>
    </w:p>
    <w:p w:rsidR="006F45BE" w:rsidRDefault="006F45BE" w:rsidP="009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Назначение и область применения методических рекомендаций</w:t>
      </w:r>
    </w:p>
    <w:p w:rsidR="0095557A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1.1.1. Настоящие методические рекомендации разработаны в целях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упорядочения деятельности образовательных организаций, осуществляющих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лицензионную образовательную деятельность по дополнительным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общеобразовательным программам и обеспечения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единообразия подходов при разработке и утверждении данных программ.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557A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1.1.2. Методические рекомендации </w:t>
      </w:r>
      <w:r w:rsidR="002339A9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устанавливают единые требования к структуре и оформлению, а также регламентируют порядок принятия и утверждения </w:t>
      </w:r>
      <w:r w:rsidR="002C4872">
        <w:rPr>
          <w:rFonts w:ascii="Times New Roman" w:hAnsi="Times New Roman" w:cs="Times New Roman"/>
          <w:color w:val="000000"/>
          <w:sz w:val="28"/>
          <w:szCs w:val="28"/>
        </w:rPr>
        <w:t>дополнительных общеобразовательных программ в муниципальном автономном образовательном учреждении дополнительного образования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, рекомендуются к использованию при разработке и оценке качества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дополнительной общеобразовательной общеразвивающей программы.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1.1.3. Методические рекомендации адресованы педагогам-разработчикам дополнительных общеобразовательных программ; руководителям образовательных организаций, утверждающим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данные программы; экспертам, определяющим их качество.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Методические рекомендации разработаны:</w:t>
      </w:r>
    </w:p>
    <w:p w:rsidR="0095557A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в целях реализации Распоряжения Правительства РФ от 24 апреля 2015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г. № 729-р «План мероприятий на 2015-2020 годы по реализации Концепции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развития дополнительного образования детей» (п.12,17,21);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2FD" w:rsidRPr="00390F2B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Российской Федерации от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29.12.2012 г. № 273 «Об образовании в Российской Федерации» (далее – ФЗ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№ 273), Приказом Министерства </w:t>
      </w:r>
      <w:r w:rsidR="00C46138"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</w:t>
      </w:r>
      <w:r w:rsidR="00C4613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 w:rsidR="00C46138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C4613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C46138">
        <w:rPr>
          <w:rFonts w:ascii="Times New Roman" w:hAnsi="Times New Roman" w:cs="Times New Roman"/>
          <w:color w:val="000000"/>
          <w:sz w:val="28"/>
          <w:szCs w:val="28"/>
        </w:rPr>
        <w:t>196</w:t>
      </w:r>
      <w:r w:rsidR="00DF6F2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орядка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организации и осуществления образовательной деятельности по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дополнительным общеобразовательным программам» (далее – Приказ №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46138">
        <w:rPr>
          <w:rFonts w:ascii="Times New Roman" w:hAnsi="Times New Roman" w:cs="Times New Roman"/>
          <w:color w:val="000000"/>
          <w:sz w:val="28"/>
          <w:szCs w:val="28"/>
        </w:rPr>
        <w:t>196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015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015DB" w:rsidRPr="004A6BE1">
        <w:rPr>
          <w:rFonts w:ascii="Times New Roman" w:eastAsia="Calibri" w:hAnsi="Times New Roman" w:cs="Times New Roman"/>
          <w:sz w:val="28"/>
          <w:szCs w:val="28"/>
        </w:rPr>
        <w:t>письмо</w:t>
      </w:r>
      <w:r w:rsidR="00944114" w:rsidRPr="004A6BE1">
        <w:rPr>
          <w:rFonts w:ascii="Times New Roman" w:eastAsia="Calibri" w:hAnsi="Times New Roman" w:cs="Times New Roman"/>
          <w:sz w:val="28"/>
          <w:szCs w:val="28"/>
        </w:rPr>
        <w:t>м</w:t>
      </w:r>
      <w:r w:rsidR="00F015DB" w:rsidRPr="004A6BE1">
        <w:rPr>
          <w:rFonts w:ascii="Times New Roman" w:eastAsia="Calibri" w:hAnsi="Times New Roman" w:cs="Times New Roman"/>
          <w:sz w:val="28"/>
          <w:szCs w:val="28"/>
        </w:rPr>
        <w:t xml:space="preserve"> Министерства образования и науки РФ от 18.11.2015 №09-3242 «Методические рекомендации по проектированию дополнительных общеразвивающих программ (включая </w:t>
      </w:r>
      <w:proofErr w:type="spellStart"/>
      <w:r w:rsidR="00F015DB" w:rsidRPr="004A6BE1">
        <w:rPr>
          <w:rFonts w:ascii="Times New Roman" w:eastAsia="Calibri" w:hAnsi="Times New Roman" w:cs="Times New Roman"/>
          <w:sz w:val="28"/>
          <w:szCs w:val="28"/>
        </w:rPr>
        <w:t>разноуровневые</w:t>
      </w:r>
      <w:proofErr w:type="spellEnd"/>
      <w:r w:rsidR="00F015DB" w:rsidRPr="004A6BE1">
        <w:rPr>
          <w:rFonts w:ascii="Times New Roman" w:eastAsia="Calibri" w:hAnsi="Times New Roman" w:cs="Times New Roman"/>
          <w:sz w:val="28"/>
          <w:szCs w:val="28"/>
        </w:rPr>
        <w:t xml:space="preserve"> программы)</w:t>
      </w:r>
      <w:r w:rsidR="00944114" w:rsidRPr="004A6BE1">
        <w:rPr>
          <w:rFonts w:ascii="Times New Roman" w:eastAsia="Calibri" w:hAnsi="Times New Roman" w:cs="Times New Roman"/>
          <w:sz w:val="28"/>
          <w:szCs w:val="28"/>
        </w:rPr>
        <w:t>,</w:t>
      </w:r>
      <w:r w:rsidR="00944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944114" w:rsidRPr="00390F2B">
          <w:rPr>
            <w:rFonts w:ascii="Times New Roman" w:eastAsia="Calibri" w:hAnsi="Times New Roman" w:cs="Times New Roman"/>
            <w:sz w:val="28"/>
            <w:szCs w:val="28"/>
          </w:rPr>
          <w:t>СанПин</w:t>
        </w:r>
        <w:proofErr w:type="spellEnd"/>
        <w:r w:rsidR="00944114" w:rsidRPr="00390F2B">
          <w:rPr>
            <w:rFonts w:ascii="Times New Roman" w:eastAsia="Calibri" w:hAnsi="Times New Roman" w:cs="Times New Roman"/>
            <w:sz w:val="28"/>
            <w:szCs w:val="28"/>
          </w:rPr>
          <w:t xml:space="preserve"> 2.4.4.3172-14</w:t>
        </w:r>
      </w:hyperlink>
      <w:r w:rsidR="00944114" w:rsidRPr="00390F2B">
        <w:rPr>
          <w:rFonts w:ascii="Times New Roman" w:eastAsia="Calibri" w:hAnsi="Times New Roman" w:cs="Times New Roman"/>
          <w:sz w:val="28"/>
          <w:szCs w:val="28"/>
        </w:rPr>
        <w:t xml:space="preserve">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от 04.07.2014 года № 41</w:t>
      </w:r>
      <w:r w:rsidR="00C6080F">
        <w:rPr>
          <w:rFonts w:ascii="Times New Roman" w:eastAsia="Calibri" w:hAnsi="Times New Roman" w:cs="Times New Roman"/>
          <w:sz w:val="28"/>
          <w:szCs w:val="28"/>
        </w:rPr>
        <w:t>, Приказом от 1</w:t>
      </w:r>
      <w:r w:rsidR="00C46138">
        <w:rPr>
          <w:rFonts w:ascii="Times New Roman" w:eastAsia="Calibri" w:hAnsi="Times New Roman" w:cs="Times New Roman"/>
          <w:sz w:val="28"/>
          <w:szCs w:val="28"/>
        </w:rPr>
        <w:t>5</w:t>
      </w:r>
      <w:r w:rsidR="00C608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138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C6080F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C46138">
        <w:rPr>
          <w:rFonts w:ascii="Times New Roman" w:eastAsia="Calibri" w:hAnsi="Times New Roman" w:cs="Times New Roman"/>
          <w:sz w:val="28"/>
          <w:szCs w:val="28"/>
        </w:rPr>
        <w:t>8</w:t>
      </w:r>
      <w:r w:rsidR="00C6080F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C46138">
        <w:rPr>
          <w:rFonts w:ascii="Times New Roman" w:eastAsia="Calibri" w:hAnsi="Times New Roman" w:cs="Times New Roman"/>
          <w:sz w:val="28"/>
          <w:szCs w:val="28"/>
        </w:rPr>
        <w:t>9</w:t>
      </w:r>
      <w:r w:rsidR="00C6080F">
        <w:rPr>
          <w:rFonts w:ascii="Times New Roman" w:eastAsia="Calibri" w:hAnsi="Times New Roman" w:cs="Times New Roman"/>
          <w:sz w:val="28"/>
          <w:szCs w:val="28"/>
        </w:rPr>
        <w:t>3</w:t>
      </w:r>
      <w:r w:rsidR="00C46138">
        <w:rPr>
          <w:rFonts w:ascii="Times New Roman" w:eastAsia="Calibri" w:hAnsi="Times New Roman" w:cs="Times New Roman"/>
          <w:sz w:val="28"/>
          <w:szCs w:val="28"/>
        </w:rPr>
        <w:t>9</w:t>
      </w:r>
      <w:r w:rsidR="00C608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ФГТ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</w:r>
      <w:r w:rsidR="00321982">
        <w:rPr>
          <w:rFonts w:ascii="Times New Roman" w:eastAsia="Calibri" w:hAnsi="Times New Roman" w:cs="Times New Roman"/>
          <w:sz w:val="28"/>
          <w:szCs w:val="28"/>
        </w:rPr>
        <w:t>, Приказом от 27 декабря 2013 г.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="009F3F0A">
        <w:rPr>
          <w:rFonts w:ascii="Times New Roman" w:eastAsia="Calibri" w:hAnsi="Times New Roman" w:cs="Times New Roman"/>
          <w:sz w:val="28"/>
          <w:szCs w:val="28"/>
        </w:rPr>
        <w:t xml:space="preserve">, Письмом </w:t>
      </w:r>
      <w:proofErr w:type="spellStart"/>
      <w:r w:rsidR="009F3F0A">
        <w:rPr>
          <w:rFonts w:ascii="Times New Roman" w:eastAsia="Calibri" w:hAnsi="Times New Roman" w:cs="Times New Roman"/>
          <w:sz w:val="28"/>
          <w:szCs w:val="28"/>
        </w:rPr>
        <w:t>Минспорта</w:t>
      </w:r>
      <w:proofErr w:type="spellEnd"/>
      <w:r w:rsidR="009F3F0A">
        <w:rPr>
          <w:rFonts w:ascii="Times New Roman" w:eastAsia="Calibri" w:hAnsi="Times New Roman" w:cs="Times New Roman"/>
          <w:sz w:val="28"/>
          <w:szCs w:val="28"/>
        </w:rPr>
        <w:t xml:space="preserve"> РФ от 30 июля 2013 г. № ЮН-04-10/4409 «О переходе детско-юношеских </w:t>
      </w:r>
      <w:r w:rsidR="009F3F0A">
        <w:rPr>
          <w:rFonts w:ascii="Times New Roman" w:eastAsia="Calibri" w:hAnsi="Times New Roman" w:cs="Times New Roman"/>
          <w:sz w:val="28"/>
          <w:szCs w:val="28"/>
        </w:rPr>
        <w:lastRenderedPageBreak/>
        <w:t>спортивных школ на реализацию дополнительных образовательный программ в области физической культуры и спорта»</w:t>
      </w:r>
      <w:r w:rsidRPr="00390F2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с учетом положений Концепции развития дополнительного образования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детей от 4 сентября 2014 г. № 1726-р (далее – Концепция) и иных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80F">
        <w:rPr>
          <w:rFonts w:ascii="Times New Roman" w:hAnsi="Times New Roman" w:cs="Times New Roman"/>
          <w:color w:val="000000"/>
          <w:sz w:val="28"/>
          <w:szCs w:val="28"/>
        </w:rPr>
        <w:t>нормативных правовых документов;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Дополнительная общеобразовательная программа: основные характеристики</w:t>
      </w:r>
    </w:p>
    <w:p w:rsidR="009E5C8F" w:rsidRPr="008F62FD" w:rsidRDefault="008F62FD" w:rsidP="009E5C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1.3.1. </w:t>
      </w:r>
      <w:r w:rsidR="008C339E" w:rsidRPr="0083570C">
        <w:rPr>
          <w:rFonts w:ascii="Times New Roman" w:hAnsi="Times New Roman"/>
          <w:sz w:val="28"/>
          <w:szCs w:val="28"/>
        </w:rPr>
        <w:t xml:space="preserve">Дополнительные общеобразовательные программы подразделяются на общеразвивающие и предпрофессиональные программы.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общеобразовательные </w:t>
      </w:r>
      <w:r w:rsidRPr="000508C2">
        <w:rPr>
          <w:rFonts w:ascii="Times New Roman" w:hAnsi="Times New Roman" w:cs="Times New Roman"/>
          <w:sz w:val="28"/>
          <w:szCs w:val="28"/>
        </w:rPr>
        <w:t>программы</w:t>
      </w:r>
      <w:r w:rsidRPr="00C272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имеют право реализовывать образовательные организации любых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типов</w:t>
      </w:r>
      <w:r w:rsidR="001A3107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и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дополнительно</w:t>
      </w:r>
      <w:r w:rsidR="00F96C1E">
        <w:rPr>
          <w:rFonts w:ascii="Times New Roman" w:hAnsi="Times New Roman" w:cs="Times New Roman"/>
          <w:color w:val="000000"/>
          <w:sz w:val="28"/>
          <w:szCs w:val="28"/>
        </w:rPr>
        <w:t>го образования (ФЗ ст.23, п.3-4).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1.3.2.Дополнительная общеобразовательная </w:t>
      </w:r>
      <w:r w:rsidRPr="000508C2">
        <w:rPr>
          <w:rFonts w:ascii="Times New Roman" w:hAnsi="Times New Roman" w:cs="Times New Roman"/>
          <w:sz w:val="28"/>
          <w:szCs w:val="28"/>
        </w:rPr>
        <w:t>программа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, в соответствии с современным законодательством, «представляет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собой комплекс основных характеристик образования (объем, содержание,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планируемые результаты), организационно-педагогических условий и в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случаях, предусмотренных данным Федеральным законом, форм аттестации,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который представлен в виде учебного плана, календарного учебного графика,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рабочих программ учебных предметов, курсов, дисциплин (модулей), иных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компонентов, а также оценочных и методических материалов» (ФЗ ст.2, п.9).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1.3.3. Дополнительная </w:t>
      </w:r>
      <w:r w:rsidR="00C27226" w:rsidRPr="008F62FD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должна быть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построена на принципах конкретности, точности, логичности, реальности;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иметь официально-деловой стиль изложения с элементами научного, что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предполагает использование современной педагогической терминологии;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иметь оптимальный объем, не перегруженный излишней информацией.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1.3.4. Проектирование и реализация дополнительных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программ должны строиться на следующих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основаниях (Концепция, </w:t>
      </w:r>
      <w:proofErr w:type="spellStart"/>
      <w:r w:rsidRPr="008F62FD">
        <w:rPr>
          <w:rFonts w:ascii="Times New Roman" w:hAnsi="Times New Roman" w:cs="Times New Roman"/>
          <w:color w:val="000000"/>
          <w:sz w:val="28"/>
          <w:szCs w:val="28"/>
        </w:rPr>
        <w:t>р.IV</w:t>
      </w:r>
      <w:proofErr w:type="spellEnd"/>
      <w:r w:rsidRPr="008F62FD">
        <w:rPr>
          <w:rFonts w:ascii="Times New Roman" w:hAnsi="Times New Roman" w:cs="Times New Roman"/>
          <w:color w:val="000000"/>
          <w:sz w:val="28"/>
          <w:szCs w:val="28"/>
        </w:rPr>
        <w:t>):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свобода выбора образовательных программ и режима их освоения;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557A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соответствие образовательных программ и форм дополнительного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образования возрастным и индивидуальным особенностям </w:t>
      </w:r>
      <w:r w:rsidR="00282A0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вариативность, гибкость и мобильность образовательных программ;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62FD">
        <w:rPr>
          <w:rFonts w:ascii="Times New Roman" w:hAnsi="Times New Roman" w:cs="Times New Roman"/>
          <w:color w:val="000000"/>
          <w:sz w:val="28"/>
          <w:szCs w:val="28"/>
        </w:rPr>
        <w:t>разноуровневость</w:t>
      </w:r>
      <w:proofErr w:type="spellEnd"/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(ступенчатость) образовательных программ;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модульность содержания образовательных программ, возможность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взаимозачета результатов;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на </w:t>
      </w:r>
      <w:proofErr w:type="spellStart"/>
      <w:r w:rsidRPr="008F62FD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личностные результаты образования;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творческий и продуктивный характер образовательных программ;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открытый и сетевой характер реализации.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1.3.5. Дополнительные общеобразовательные программы предназначены для детей и взрослых (ФЗ ст.75, п.2), направлены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на всестороннее удовлетворение образовательных потребностей человека в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интеллектуальном, духовно-нравственном, физическом и (или)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профессиональном совершенствовании и не сопровождается повышением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уровня образования (ФЗ ст. 2, п.14), самостоятельно разрабатываются и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утверждаются образовательной организацией, осуществляющей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образовательную деятельность (ФЗ ст.12, п.5).</w:t>
      </w:r>
    </w:p>
    <w:p w:rsidR="008F62FD" w:rsidRDefault="008F62FD" w:rsidP="009002F2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8F62FD">
        <w:rPr>
          <w:color w:val="000000"/>
          <w:sz w:val="28"/>
          <w:szCs w:val="28"/>
        </w:rPr>
        <w:t xml:space="preserve">1.3.6. Дополнительные общеобразовательные программы для </w:t>
      </w:r>
      <w:r w:rsidR="00282A03">
        <w:rPr>
          <w:color w:val="000000"/>
          <w:sz w:val="28"/>
          <w:szCs w:val="28"/>
        </w:rPr>
        <w:t>обучающихся</w:t>
      </w:r>
      <w:r w:rsidRPr="008F62FD">
        <w:rPr>
          <w:color w:val="000000"/>
          <w:sz w:val="28"/>
          <w:szCs w:val="28"/>
        </w:rPr>
        <w:t xml:space="preserve"> должны учитывать возрастные и индивидуальные</w:t>
      </w:r>
      <w:r w:rsidR="0095557A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особенности детей (ст.75, п.1), но при этом к освоению образовательного</w:t>
      </w:r>
      <w:r w:rsidR="0095557A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содержания допускаются любые лица без предъявления требований к уровню</w:t>
      </w:r>
      <w:r w:rsidR="0095557A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образования, если иное не обусловлено спецификой реализуемой</w:t>
      </w:r>
      <w:r w:rsidR="0095557A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образовательной программы (ФЗ ст.75, п.3); в работе объединений при</w:t>
      </w:r>
      <w:r w:rsidR="0095557A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 xml:space="preserve">наличии условий и согласия руководителя объединения </w:t>
      </w:r>
      <w:r w:rsidR="009002F2" w:rsidRPr="009002F2">
        <w:rPr>
          <w:color w:val="000000"/>
          <w:sz w:val="28"/>
          <w:szCs w:val="28"/>
        </w:rPr>
        <w:t xml:space="preserve">совместно с несовершеннолетними обучающимися могут участвовать их родители (законные представители) </w:t>
      </w:r>
      <w:r w:rsidRPr="008F62FD">
        <w:rPr>
          <w:color w:val="000000"/>
          <w:sz w:val="28"/>
          <w:szCs w:val="28"/>
        </w:rPr>
        <w:t>(</w:t>
      </w:r>
      <w:r w:rsidRPr="009002F2">
        <w:rPr>
          <w:color w:val="000000"/>
          <w:sz w:val="28"/>
          <w:szCs w:val="28"/>
        </w:rPr>
        <w:t>Порядок - п.1</w:t>
      </w:r>
      <w:r w:rsidR="009002F2">
        <w:rPr>
          <w:color w:val="000000"/>
          <w:sz w:val="28"/>
          <w:szCs w:val="28"/>
        </w:rPr>
        <w:t>6</w:t>
      </w:r>
      <w:r w:rsidR="00E52D4E">
        <w:rPr>
          <w:color w:val="000000"/>
          <w:sz w:val="28"/>
          <w:szCs w:val="28"/>
        </w:rPr>
        <w:t>).</w:t>
      </w:r>
    </w:p>
    <w:p w:rsidR="008F62FD" w:rsidRPr="008F62FD" w:rsidRDefault="00E52D4E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625421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Дополнительная общеобразовательная программа может реализовываться с использованием: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сетевой формы, что обеспечивает возможность освоения обучающимся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программы с использованием ресурсов нескольких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организаций, осуществляющих образовательную деятельность, в том числе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иных организаций (ФЗ ст.13, п.1);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различных образовательных технологий, в том числе дистанционных, и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электронного обучения (возможно использование смешанной технологии, при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которой часть программы реализуется в очной/очно-заочной форме, а часть 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дистанционной форме) (ФЗ ст.13, п.2);</w:t>
      </w:r>
    </w:p>
    <w:p w:rsid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форма организации образовательной деятельности, основанная на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модульном принципе представления содержания образовательной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программы и построения учебных планов, использовании соответствующих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образовательных технологий (ФЗ ст.13, п.3).</w:t>
      </w:r>
    </w:p>
    <w:p w:rsidR="00E52D4E" w:rsidRPr="00E52D4E" w:rsidRDefault="009E5C8F" w:rsidP="00E5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="00625421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52D4E" w:rsidRPr="00E52D4E">
        <w:rPr>
          <w:rFonts w:ascii="Times New Roman" w:hAnsi="Times New Roman" w:cs="Times New Roman"/>
          <w:color w:val="000000"/>
          <w:sz w:val="28"/>
          <w:szCs w:val="28"/>
        </w:rPr>
        <w:t>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E52D4E" w:rsidRPr="00E52D4E" w:rsidRDefault="00E52D4E" w:rsidP="00E52D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D4E">
        <w:rPr>
          <w:rFonts w:ascii="Times New Roman" w:hAnsi="Times New Roman" w:cs="Times New Roman"/>
          <w:color w:val="000000"/>
          <w:sz w:val="28"/>
          <w:szCs w:val="28"/>
        </w:rPr>
        <w:t>Занятия в объединениях могут проводиться по группам, индивидуальн</w:t>
      </w:r>
      <w:r>
        <w:rPr>
          <w:rFonts w:ascii="Times New Roman" w:hAnsi="Times New Roman" w:cs="Times New Roman"/>
          <w:color w:val="000000"/>
          <w:sz w:val="28"/>
          <w:szCs w:val="28"/>
        </w:rPr>
        <w:t>о или всем составом объединения (Порядок – п.9).</w:t>
      </w:r>
    </w:p>
    <w:p w:rsidR="006F45BE" w:rsidRDefault="006F45BE" w:rsidP="009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 Содержание дополнительной общеобразовательной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общеразвивающей программы</w:t>
      </w:r>
    </w:p>
    <w:p w:rsidR="00ED2E93" w:rsidRPr="00BA6F61" w:rsidRDefault="008F62FD" w:rsidP="00BA6F6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ED2E93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общеразвивающая программа – </w:t>
      </w:r>
      <w:r w:rsidR="00BA6F61">
        <w:rPr>
          <w:rFonts w:ascii="Times New Roman" w:hAnsi="Times New Roman" w:cs="Times New Roman"/>
          <w:sz w:val="28"/>
          <w:szCs w:val="28"/>
        </w:rPr>
        <w:t>программа, реализуемая как для детей, так и для взрослых без предъявления требований к уровню образования, если иное не обусловлено спецификой реализуемой образовательной программы;</w:t>
      </w:r>
    </w:p>
    <w:p w:rsidR="00C17129" w:rsidRPr="00ED2E93" w:rsidRDefault="00ED2E93" w:rsidP="00BA6F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Дополнительная общеразвивающая программа в области физической культуры и спорта - </w:t>
      </w:r>
      <w:r w:rsidRPr="00ED2E93">
        <w:rPr>
          <w:rFonts w:ascii="Times New Roman" w:hAnsi="Times New Roman"/>
          <w:color w:val="000000"/>
          <w:sz w:val="28"/>
          <w:szCs w:val="28"/>
        </w:rPr>
        <w:t>направлен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ED2E93">
        <w:rPr>
          <w:rFonts w:ascii="Times New Roman" w:hAnsi="Times New Roman"/>
          <w:color w:val="000000"/>
          <w:sz w:val="28"/>
          <w:szCs w:val="28"/>
        </w:rPr>
        <w:t xml:space="preserve"> на физическое воспитание личности, выявление одаренных детей, получение ими начальных знаний о физической культуре и спорте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62FD" w:rsidRPr="008F62FD" w:rsidRDefault="00ED2E93" w:rsidP="00ED2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Дополнительная общеразвивающая программа является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нормативным документом, содержащим максимально полную информацию о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дополнительном образовании, предлагаемом детям</w:t>
      </w:r>
      <w:r w:rsidR="00F96C1E">
        <w:rPr>
          <w:rFonts w:ascii="Times New Roman" w:hAnsi="Times New Roman" w:cs="Times New Roman"/>
          <w:color w:val="000000"/>
          <w:sz w:val="28"/>
          <w:szCs w:val="28"/>
        </w:rPr>
        <w:t xml:space="preserve"> и подросткам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 в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возрасте от 6 до 18 лет</w:t>
      </w:r>
      <w:r w:rsidR="00E84C37">
        <w:rPr>
          <w:rFonts w:ascii="Times New Roman" w:hAnsi="Times New Roman" w:cs="Times New Roman"/>
          <w:color w:val="000000"/>
          <w:sz w:val="28"/>
          <w:szCs w:val="28"/>
        </w:rPr>
        <w:t>, а так</w:t>
      </w:r>
      <w:r w:rsidR="00F96C1E">
        <w:rPr>
          <w:rFonts w:ascii="Times New Roman" w:hAnsi="Times New Roman" w:cs="Times New Roman"/>
          <w:color w:val="000000"/>
          <w:sz w:val="28"/>
          <w:szCs w:val="28"/>
        </w:rPr>
        <w:t>же лицам старше 18 лет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; имеющим конкретизированные образовательные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цель и задачи, а также фиксируемые, диагностируемые и оцениваемые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образовательные результаты.</w:t>
      </w:r>
    </w:p>
    <w:p w:rsidR="008F62FD" w:rsidRPr="008F62FD" w:rsidRDefault="00ED2E93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2.3.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Содержание дополнительных общеобразовательные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общеразвивающие программ и сроки обучения по ним определяются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программой, разработанной и утвержденной организацией,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осуществляющей образовательную деятельность (</w:t>
      </w:r>
      <w:r w:rsidR="00DE3A1B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ст. 75 п.4).</w:t>
      </w:r>
    </w:p>
    <w:p w:rsidR="008F62FD" w:rsidRPr="008F62FD" w:rsidRDefault="00ED2E93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и взрослых направлено на (</w:t>
      </w:r>
      <w:r w:rsidR="00DE3A1B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ст.75,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п.1) формирование и развитие творческих способностей детей и взрослых,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удовлетворение их индивидуальных потребностей в интеллектуальном,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нравственном и физическом совершенствовании, формирование культуры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здорового и безопасного образа жизни, укрепление здоровья, организацию их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свободного времени.</w:t>
      </w:r>
    </w:p>
    <w:p w:rsidR="0095557A" w:rsidRDefault="00ED2E93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Дополнительное образование детей обеспечивает (</w:t>
      </w:r>
      <w:r w:rsidR="00DE3A1B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ФЗ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ст.75, п.1) их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адаптацию к жизни в обществе, профессиональную ориентацию, выявление и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поддержку детей, проявивших выдающиеся способности.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3E8D" w:rsidRPr="0083570C" w:rsidRDefault="00ED2E93" w:rsidP="006A3E8D">
      <w:pPr>
        <w:pStyle w:val="a6"/>
        <w:tabs>
          <w:tab w:val="left" w:pos="567"/>
        </w:tabs>
        <w:ind w:firstLine="709"/>
        <w:jc w:val="both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>2</w:t>
      </w:r>
      <w:r w:rsidRPr="0083570C">
        <w:rPr>
          <w:rFonts w:ascii="Times New Roman" w:hAnsi="Times New Roman"/>
          <w:bCs/>
          <w:spacing w:val="4"/>
          <w:sz w:val="28"/>
          <w:szCs w:val="28"/>
        </w:rPr>
        <w:t>.</w:t>
      </w:r>
      <w:r>
        <w:rPr>
          <w:rFonts w:ascii="Times New Roman" w:hAnsi="Times New Roman"/>
          <w:bCs/>
          <w:spacing w:val="4"/>
          <w:sz w:val="28"/>
          <w:szCs w:val="28"/>
        </w:rPr>
        <w:t>6</w:t>
      </w:r>
      <w:r w:rsidRPr="0083570C">
        <w:rPr>
          <w:rFonts w:ascii="Times New Roman" w:hAnsi="Times New Roman"/>
          <w:bCs/>
          <w:spacing w:val="4"/>
          <w:sz w:val="28"/>
          <w:szCs w:val="28"/>
        </w:rPr>
        <w:t>.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6A3E8D" w:rsidRPr="0083570C">
        <w:rPr>
          <w:rFonts w:ascii="Times New Roman" w:hAnsi="Times New Roman"/>
          <w:bCs/>
          <w:spacing w:val="4"/>
          <w:sz w:val="28"/>
          <w:szCs w:val="28"/>
        </w:rPr>
        <w:t xml:space="preserve">Дополнительная общеобразовательная программа дополнительного образования детей </w:t>
      </w:r>
      <w:r w:rsidR="00C46138">
        <w:rPr>
          <w:rFonts w:ascii="Times New Roman" w:hAnsi="Times New Roman"/>
          <w:bCs/>
          <w:spacing w:val="4"/>
          <w:sz w:val="28"/>
          <w:szCs w:val="28"/>
        </w:rPr>
        <w:t xml:space="preserve">ежегодно </w:t>
      </w:r>
      <w:r w:rsidR="006A3E8D" w:rsidRPr="0083570C">
        <w:rPr>
          <w:rFonts w:ascii="Times New Roman" w:hAnsi="Times New Roman"/>
          <w:bCs/>
          <w:spacing w:val="4"/>
          <w:sz w:val="28"/>
          <w:szCs w:val="28"/>
        </w:rPr>
        <w:t xml:space="preserve">рассматривается и принимается на </w:t>
      </w:r>
      <w:r w:rsidR="006A3E8D">
        <w:rPr>
          <w:rFonts w:ascii="Times New Roman" w:hAnsi="Times New Roman"/>
          <w:bCs/>
          <w:spacing w:val="4"/>
          <w:sz w:val="28"/>
          <w:szCs w:val="28"/>
        </w:rPr>
        <w:t>м</w:t>
      </w:r>
      <w:r w:rsidR="006A3E8D" w:rsidRPr="0083570C">
        <w:rPr>
          <w:rFonts w:ascii="Times New Roman" w:hAnsi="Times New Roman"/>
          <w:bCs/>
          <w:spacing w:val="4"/>
          <w:sz w:val="28"/>
          <w:szCs w:val="28"/>
        </w:rPr>
        <w:t xml:space="preserve">етодическом и/или </w:t>
      </w:r>
      <w:r w:rsidR="006A3E8D">
        <w:rPr>
          <w:rFonts w:ascii="Times New Roman" w:hAnsi="Times New Roman"/>
          <w:bCs/>
          <w:spacing w:val="4"/>
          <w:sz w:val="28"/>
          <w:szCs w:val="28"/>
        </w:rPr>
        <w:t>п</w:t>
      </w:r>
      <w:r w:rsidR="006A3E8D" w:rsidRPr="0083570C">
        <w:rPr>
          <w:rFonts w:ascii="Times New Roman" w:hAnsi="Times New Roman"/>
          <w:bCs/>
          <w:spacing w:val="4"/>
          <w:sz w:val="28"/>
          <w:szCs w:val="28"/>
        </w:rPr>
        <w:t>едагогическом совете, утверждается приказом директора учреждения</w:t>
      </w:r>
      <w:r w:rsidR="00C46138">
        <w:rPr>
          <w:rFonts w:ascii="Times New Roman" w:hAnsi="Times New Roman"/>
          <w:bCs/>
          <w:spacing w:val="4"/>
          <w:sz w:val="28"/>
          <w:szCs w:val="28"/>
        </w:rPr>
        <w:t xml:space="preserve"> на учебный год</w:t>
      </w:r>
      <w:r w:rsidR="006A3E8D" w:rsidRPr="0083570C">
        <w:rPr>
          <w:rFonts w:ascii="Times New Roman" w:hAnsi="Times New Roman"/>
          <w:bCs/>
          <w:spacing w:val="4"/>
          <w:sz w:val="28"/>
          <w:szCs w:val="28"/>
        </w:rPr>
        <w:t xml:space="preserve">. </w:t>
      </w:r>
    </w:p>
    <w:p w:rsidR="006A3E8D" w:rsidRPr="0083570C" w:rsidRDefault="006A3E8D" w:rsidP="006A3E8D">
      <w:pPr>
        <w:pStyle w:val="a6"/>
        <w:tabs>
          <w:tab w:val="left" w:pos="709"/>
        </w:tabs>
        <w:jc w:val="both"/>
        <w:rPr>
          <w:rFonts w:ascii="Times New Roman" w:hAnsi="Times New Roman"/>
          <w:bCs/>
          <w:spacing w:val="4"/>
          <w:sz w:val="28"/>
          <w:szCs w:val="28"/>
        </w:rPr>
      </w:pPr>
      <w:r w:rsidRPr="0083570C">
        <w:rPr>
          <w:rFonts w:ascii="Times New Roman" w:hAnsi="Times New Roman"/>
          <w:bCs/>
          <w:spacing w:val="4"/>
          <w:sz w:val="28"/>
          <w:szCs w:val="28"/>
        </w:rPr>
        <w:tab/>
      </w:r>
      <w:r w:rsidR="00ED2E93">
        <w:rPr>
          <w:rFonts w:ascii="Times New Roman" w:hAnsi="Times New Roman"/>
          <w:bCs/>
          <w:spacing w:val="4"/>
          <w:sz w:val="28"/>
          <w:szCs w:val="28"/>
        </w:rPr>
        <w:t xml:space="preserve">2.7. </w:t>
      </w:r>
      <w:r w:rsidRPr="0083570C">
        <w:rPr>
          <w:rFonts w:ascii="Times New Roman" w:hAnsi="Times New Roman"/>
          <w:bCs/>
          <w:spacing w:val="4"/>
          <w:sz w:val="28"/>
          <w:szCs w:val="28"/>
        </w:rPr>
        <w:t xml:space="preserve">На титульном листе должны присутствовать гриф о рассмотрении и принятии программы </w:t>
      </w:r>
      <w:r w:rsidRPr="0023207D">
        <w:rPr>
          <w:rFonts w:ascii="Times New Roman" w:hAnsi="Times New Roman"/>
          <w:bCs/>
          <w:spacing w:val="4"/>
          <w:sz w:val="28"/>
          <w:szCs w:val="28"/>
        </w:rPr>
        <w:t>на методическом и/или педагогическом совете</w:t>
      </w:r>
      <w:r w:rsidRPr="0083570C">
        <w:rPr>
          <w:rFonts w:ascii="Times New Roman" w:hAnsi="Times New Roman"/>
          <w:bCs/>
          <w:spacing w:val="4"/>
          <w:sz w:val="28"/>
          <w:szCs w:val="28"/>
        </w:rPr>
        <w:t xml:space="preserve"> с указанием номеров протоколов и даты рассмотрения; гриф об утверждении программы директором со ссылкой на приказ по учреждению (номер приказа и дата подписания приказа)</w:t>
      </w:r>
    </w:p>
    <w:p w:rsidR="006F45BE" w:rsidRDefault="006F45BE" w:rsidP="009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Структура дополнительной общеобразовательной</w:t>
      </w:r>
    </w:p>
    <w:p w:rsidR="008F62FD" w:rsidRDefault="008F62FD" w:rsidP="009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общеразвивающей программы</w:t>
      </w:r>
    </w:p>
    <w:p w:rsidR="00AF2961" w:rsidRPr="008F62FD" w:rsidRDefault="004A6BE1" w:rsidP="00AF2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BE1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F2961" w:rsidRPr="00AF2961">
        <w:rPr>
          <w:rFonts w:ascii="Times New Roman" w:hAnsi="Times New Roman" w:cs="Times New Roman"/>
          <w:color w:val="000000"/>
          <w:sz w:val="28"/>
          <w:szCs w:val="28"/>
        </w:rPr>
        <w:t xml:space="preserve">Порядок создания </w:t>
      </w:r>
      <w:r w:rsidR="00AF29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F2961" w:rsidRPr="004A6BE1">
        <w:rPr>
          <w:rFonts w:ascii="Times New Roman" w:hAnsi="Times New Roman" w:cs="Times New Roman"/>
          <w:color w:val="000000"/>
          <w:sz w:val="28"/>
          <w:szCs w:val="28"/>
        </w:rPr>
        <w:t>бщеобразовательн</w:t>
      </w:r>
      <w:r w:rsidR="00AF2961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AF2961" w:rsidRPr="004A6BE1">
        <w:rPr>
          <w:rFonts w:ascii="Times New Roman" w:hAnsi="Times New Roman" w:cs="Times New Roman"/>
          <w:color w:val="000000"/>
          <w:sz w:val="28"/>
          <w:szCs w:val="28"/>
        </w:rPr>
        <w:t xml:space="preserve"> общеразвивающ</w:t>
      </w:r>
      <w:r w:rsidR="00AF296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AF2961" w:rsidRPr="00AF296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и ее структура должны быть закреплены локальным актом </w:t>
      </w:r>
      <w:r w:rsidR="00AF2961">
        <w:rPr>
          <w:rFonts w:ascii="Times New Roman" w:hAnsi="Times New Roman" w:cs="Times New Roman"/>
          <w:color w:val="000000"/>
          <w:sz w:val="28"/>
          <w:szCs w:val="28"/>
        </w:rPr>
        <w:t>муниципального автономного образовательного учреждения дополнительного образования</w:t>
      </w:r>
      <w:r w:rsidR="00AF2961" w:rsidRPr="00AF296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6BE1" w:rsidRDefault="004A6BE1" w:rsidP="004A6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6BE1">
        <w:rPr>
          <w:rFonts w:ascii="Times New Roman" w:hAnsi="Times New Roman" w:cs="Times New Roman"/>
          <w:color w:val="000000"/>
          <w:sz w:val="28"/>
          <w:szCs w:val="28"/>
        </w:rPr>
        <w:t>Общеобразовательная общеразвивающая программа дополнительного образования включает следующие структурные элементы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E6D89" w:rsidRPr="00557892" w:rsidRDefault="00557892" w:rsidP="005578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color w:val="000000"/>
          <w:sz w:val="28"/>
          <w:szCs w:val="28"/>
        </w:rPr>
        <w:t xml:space="preserve">Титульный лист </w:t>
      </w:r>
    </w:p>
    <w:p w:rsidR="00557892" w:rsidRPr="00557892" w:rsidRDefault="00557892" w:rsidP="0055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№ 1 «Комплекс основных характеристик программы» </w:t>
      </w:r>
    </w:p>
    <w:p w:rsidR="003E6D89" w:rsidRPr="00557892" w:rsidRDefault="00557892" w:rsidP="00557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color w:val="000000"/>
          <w:sz w:val="28"/>
          <w:szCs w:val="28"/>
        </w:rPr>
        <w:t xml:space="preserve">1.1. Пояснительная записка </w:t>
      </w:r>
    </w:p>
    <w:p w:rsidR="003E6D89" w:rsidRPr="00557892" w:rsidRDefault="00557892" w:rsidP="00557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color w:val="000000"/>
          <w:sz w:val="28"/>
          <w:szCs w:val="28"/>
        </w:rPr>
        <w:t xml:space="preserve">1.2. Цель и задачи программы </w:t>
      </w:r>
    </w:p>
    <w:p w:rsidR="003E6D89" w:rsidRPr="00557892" w:rsidRDefault="00557892" w:rsidP="00557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color w:val="000000"/>
          <w:sz w:val="28"/>
          <w:szCs w:val="28"/>
        </w:rPr>
        <w:t xml:space="preserve">1.3. Содержание программы </w:t>
      </w:r>
    </w:p>
    <w:p w:rsidR="003E6D89" w:rsidRPr="00557892" w:rsidRDefault="00557892" w:rsidP="005578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color w:val="000000"/>
          <w:sz w:val="28"/>
          <w:szCs w:val="28"/>
        </w:rPr>
        <w:t xml:space="preserve">1.4. Планируемые результаты </w:t>
      </w:r>
    </w:p>
    <w:p w:rsidR="00557892" w:rsidRPr="00557892" w:rsidRDefault="00557892" w:rsidP="00557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Раздел № 2 «Комплекс организационно-педагогических условий» </w:t>
      </w:r>
    </w:p>
    <w:p w:rsidR="003E6D89" w:rsidRPr="00557892" w:rsidRDefault="00557892" w:rsidP="00557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color w:val="000000"/>
          <w:sz w:val="28"/>
          <w:szCs w:val="28"/>
        </w:rPr>
        <w:t xml:space="preserve">2.1. Календарный учебный график </w:t>
      </w:r>
    </w:p>
    <w:p w:rsidR="003E6D89" w:rsidRPr="00557892" w:rsidRDefault="00557892" w:rsidP="00557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color w:val="000000"/>
          <w:sz w:val="28"/>
          <w:szCs w:val="28"/>
        </w:rPr>
        <w:t xml:space="preserve">2.2. Условия реализации программы </w:t>
      </w:r>
    </w:p>
    <w:p w:rsidR="003E6D89" w:rsidRPr="00557892" w:rsidRDefault="00557892" w:rsidP="00557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color w:val="000000"/>
          <w:sz w:val="28"/>
          <w:szCs w:val="28"/>
        </w:rPr>
        <w:t xml:space="preserve">2.3. Формы аттестации </w:t>
      </w:r>
    </w:p>
    <w:p w:rsidR="003E6D89" w:rsidRPr="00557892" w:rsidRDefault="00557892" w:rsidP="00557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2.4. Оценочные материалы </w:t>
      </w:r>
    </w:p>
    <w:p w:rsidR="003E6D89" w:rsidRPr="00557892" w:rsidRDefault="00557892" w:rsidP="00557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color w:val="000000"/>
          <w:sz w:val="28"/>
          <w:szCs w:val="28"/>
        </w:rPr>
        <w:t xml:space="preserve">2.5. Методические материалы </w:t>
      </w:r>
    </w:p>
    <w:p w:rsidR="003E6D89" w:rsidRPr="00557892" w:rsidRDefault="00557892" w:rsidP="005578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7892">
        <w:rPr>
          <w:rFonts w:ascii="Times New Roman" w:hAnsi="Times New Roman" w:cs="Times New Roman"/>
          <w:color w:val="000000"/>
          <w:sz w:val="28"/>
          <w:szCs w:val="28"/>
        </w:rPr>
        <w:t xml:space="preserve">2.6. Список литературы </w:t>
      </w:r>
    </w:p>
    <w:p w:rsidR="008F62FD" w:rsidRPr="008F62FD" w:rsidRDefault="004A6BE1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. Структура дополнительной общеобразовательной общеразвивающей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включает </w:t>
      </w:r>
      <w:r w:rsidR="00F015DB">
        <w:rPr>
          <w:rFonts w:ascii="Times New Roman" w:hAnsi="Times New Roman" w:cs="Times New Roman"/>
          <w:color w:val="000000"/>
          <w:sz w:val="28"/>
          <w:szCs w:val="28"/>
        </w:rPr>
        <w:t xml:space="preserve">раздел № 1 </w:t>
      </w:r>
      <w:r w:rsidR="008F62FD"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 основных характеристик программы</w:t>
      </w:r>
      <w:r w:rsidR="00955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(пояснительная записка; цель и задачи программы;</w:t>
      </w:r>
      <w:r w:rsidR="005369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содержание программы</w:t>
      </w:r>
      <w:r w:rsidR="005369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  <w:r w:rsidR="005369EE" w:rsidRPr="005369E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369EE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учебный план, содержание учебного плана</w:t>
      </w:r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  <w:r w:rsidR="009555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планируемые результаты)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F015DB">
        <w:rPr>
          <w:rFonts w:ascii="Times New Roman" w:hAnsi="Times New Roman" w:cs="Times New Roman"/>
          <w:color w:val="000000"/>
          <w:sz w:val="28"/>
          <w:szCs w:val="28"/>
        </w:rPr>
        <w:t xml:space="preserve">раздел № 2 </w:t>
      </w:r>
      <w:r w:rsidR="008F62FD"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 организационно-педагогических</w:t>
      </w:r>
      <w:r w:rsidR="00955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условий, включая формы аттестации </w:t>
      </w:r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(календарный учебный график;</w:t>
      </w:r>
      <w:r w:rsidR="009555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условия реализации программы; формы аттестации; оценочные материалы;</w:t>
      </w:r>
      <w:r w:rsidR="009555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методические материалы; рабочие программы (модули) курсов, дисциплин</w:t>
      </w:r>
      <w:r w:rsidR="0095557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программы; список литературы)</w:t>
      </w:r>
      <w:r w:rsidR="005369EE" w:rsidRPr="005369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69EE" w:rsidRPr="008F62FD">
        <w:rPr>
          <w:rFonts w:ascii="Times New Roman" w:hAnsi="Times New Roman" w:cs="Times New Roman"/>
          <w:color w:val="000000"/>
          <w:sz w:val="28"/>
          <w:szCs w:val="28"/>
        </w:rPr>
        <w:t>(ФЗ ст.2, п.9)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62FD" w:rsidRPr="008F62FD" w:rsidRDefault="004A6BE1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F62FD"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Титульный лист программы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(лат. </w:t>
      </w:r>
      <w:proofErr w:type="spellStart"/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Titulus</w:t>
      </w:r>
      <w:proofErr w:type="spellEnd"/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- «надпись, заглавие») –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2FD" w:rsidRPr="008F62FD" w:rsidRDefault="008F62FD" w:rsidP="008F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первая страница, предваряющая текст программы и служащая источником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библиографической информации, необходимой для идентификации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документа (наименование образовательной организации, гриф утверждения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программы (с указанием ФИО руководителя, даты и номера приказа</w:t>
      </w:r>
      <w:r w:rsidR="005369E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369EE" w:rsidRPr="005369EE">
        <w:rPr>
          <w:rFonts w:ascii="Times New Roman" w:hAnsi="Times New Roman" w:cs="Times New Roman"/>
          <w:color w:val="000000"/>
          <w:sz w:val="28"/>
          <w:szCs w:val="28"/>
        </w:rPr>
        <w:t xml:space="preserve">дата и </w:t>
      </w:r>
      <w:r w:rsidR="005369EE">
        <w:rPr>
          <w:rFonts w:ascii="Times New Roman" w:hAnsi="Times New Roman" w:cs="Times New Roman"/>
          <w:color w:val="000000"/>
          <w:sz w:val="28"/>
          <w:szCs w:val="28"/>
        </w:rPr>
        <w:t>номер</w:t>
      </w:r>
      <w:r w:rsidR="005369EE" w:rsidRPr="005369EE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протокола экспертного совета, рекомендовавшего программу к реализации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название программы, адресат программы, срок ее реализации, ФИО,</w:t>
      </w:r>
      <w:r w:rsidR="009555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должность разработчика(</w:t>
      </w:r>
      <w:proofErr w:type="spellStart"/>
      <w:r w:rsidRPr="008F62FD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8F62FD">
        <w:rPr>
          <w:rFonts w:ascii="Times New Roman" w:hAnsi="Times New Roman" w:cs="Times New Roman"/>
          <w:color w:val="000000"/>
          <w:sz w:val="28"/>
          <w:szCs w:val="28"/>
        </w:rPr>
        <w:t>) программы, город и год ее разработки).</w:t>
      </w:r>
    </w:p>
    <w:p w:rsidR="008F62FD" w:rsidRP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BE1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4A6BE1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Комплекс основных характеристик дополнительной</w:t>
      </w:r>
      <w:r w:rsidR="009555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общеобразовательной общеразвивающей программы:</w:t>
      </w:r>
    </w:p>
    <w:p w:rsidR="008F62FD" w:rsidRDefault="008F62FD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A6BE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(общая характеристика программы):</w:t>
      </w:r>
    </w:p>
    <w:p w:rsidR="00045393" w:rsidRPr="008F62FD" w:rsidRDefault="00045393" w:rsidP="009555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045393">
        <w:rPr>
          <w:rFonts w:ascii="Times New Roman" w:hAnsi="Times New Roman" w:cs="Times New Roman"/>
          <w:color w:val="000000"/>
          <w:sz w:val="28"/>
          <w:szCs w:val="28"/>
        </w:rPr>
        <w:t>ояснительн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045393">
        <w:rPr>
          <w:rFonts w:ascii="Times New Roman" w:hAnsi="Times New Roman" w:cs="Times New Roman"/>
          <w:color w:val="000000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5393">
        <w:rPr>
          <w:rFonts w:ascii="Times New Roman" w:hAnsi="Times New Roman" w:cs="Times New Roman"/>
          <w:color w:val="000000"/>
          <w:sz w:val="28"/>
          <w:szCs w:val="28"/>
        </w:rPr>
        <w:t xml:space="preserve"> начина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45393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045393">
        <w:rPr>
          <w:rFonts w:ascii="Times New Roman" w:hAnsi="Times New Roman" w:cs="Times New Roman"/>
          <w:color w:val="000000"/>
          <w:sz w:val="28"/>
          <w:szCs w:val="28"/>
        </w:rPr>
        <w:t xml:space="preserve"> с описания нормативно - правовой базы, на которую опирался автор-составитель при написании дополнительной общеобразовательной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направленность (профиль) программы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- техническая,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естественнонаучная, физкультурно-спортивная, художественная, туристско-краеведческая, социально-педагогическая (Порядок 1008, п.9);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актуальность программы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- соответствие основным направлениям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социально-экономического развития страны, современным достижениям в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сфере науки, техники, искусства и культуры; соответствие государственному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социальному заказу/запросам родителей и детей; обоснование актуальности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должно базироваться на фактах – цитатах из нормативных документов,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результатах научных исследований, социологических опросов,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подтверждающих необходимость и полезность предлагаемой программы;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отличительные особенности программы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- характерные свойства,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отличающие программу от других, остальных; отличительные черты,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основные идеи, которые придают программе своеобразие;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адресат программы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- примерный портрет учащегося, для которого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будет актуальным обучение по данной программе – возраст, уровень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развития, круг интересов, личностные характеристики, потенциальные роли в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программе;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объем программы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– общее количество учебных часов, запланированных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на весь период обучения, необходимых для освоения программы;</w:t>
      </w:r>
    </w:p>
    <w:p w:rsidR="008F62FD" w:rsidRPr="008F62FD" w:rsidRDefault="008F62FD" w:rsidP="008E5F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формы организации образовательного процесса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(индивидуальные,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групповые и т.д.) и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виды занятий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по программе определяются содержанием</w:t>
      </w:r>
      <w:r w:rsidR="008E5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программы и могут предусматривать лекции, практические и семинарские</w:t>
      </w:r>
      <w:r w:rsidR="008E5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занятия, лабораторные работы, круглые столы, мастер-классы, мастерские,</w:t>
      </w:r>
      <w:r w:rsidR="008E5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деловые и ролевые игры, тренинги, выездные тематические занятия,</w:t>
      </w:r>
      <w:r w:rsidR="008E5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выполнение самостоятельной работы, концерты, выставки, творческие отчеты,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соревнования и другие виды учебных занятий и учебных работ;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срок освоения программы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– определяется содержанием программы и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должен обеспечить возможность достижения планируемых результатов,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заявленных в программе; характеризуют продолжительность программы -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количество недель, месяцев, лет, необходимых для ее освоения;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режим занятий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– периодичность и продолжительность занятий.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A6BE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программы: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цель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это обобщенный планируемый </w:t>
      </w:r>
      <w:r w:rsidRPr="001A2D58">
        <w:rPr>
          <w:rFonts w:ascii="Times New Roman" w:hAnsi="Times New Roman" w:cs="Times New Roman"/>
          <w:sz w:val="28"/>
          <w:szCs w:val="28"/>
        </w:rPr>
        <w:t>результат, на который направлено</w:t>
      </w:r>
      <w:r w:rsidR="00F21C92" w:rsidRPr="001A2D58">
        <w:rPr>
          <w:rFonts w:ascii="Times New Roman" w:hAnsi="Times New Roman" w:cs="Times New Roman"/>
          <w:sz w:val="28"/>
          <w:szCs w:val="28"/>
        </w:rPr>
        <w:t xml:space="preserve"> </w:t>
      </w:r>
      <w:r w:rsidRPr="001A2D58">
        <w:rPr>
          <w:rFonts w:ascii="Times New Roman" w:hAnsi="Times New Roman" w:cs="Times New Roman"/>
          <w:sz w:val="28"/>
          <w:szCs w:val="28"/>
        </w:rPr>
        <w:t>обучение по программе; формулируется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содержания программы,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333333"/>
          <w:sz w:val="28"/>
          <w:szCs w:val="28"/>
        </w:rPr>
        <w:t xml:space="preserve">должна быть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ясна, конкретна, перспективна и реальна</w:t>
      </w:r>
      <w:r w:rsidR="008E5FC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8E5FC8" w:rsidRPr="008E5FC8">
        <w:rPr>
          <w:rFonts w:ascii="Times New Roman" w:hAnsi="Times New Roman" w:cs="Times New Roman"/>
          <w:color w:val="000000"/>
          <w:sz w:val="28"/>
          <w:szCs w:val="28"/>
        </w:rPr>
        <w:t>цел</w:t>
      </w:r>
      <w:r w:rsidR="008E5FC8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E5FC8" w:rsidRPr="008E5FC8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8E5FC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5FC8" w:rsidRPr="008E5FC8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содержать в себе указание на виды деятельности обучающихся и отражать развитие их личностных качеств, а также общих и специальных способностей)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задачи</w:t>
      </w:r>
      <w:r w:rsidR="008E5FC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(образовательные, развивающие, воспитательные)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- это конкретные результаты реализации программы; должны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быть технологичны, так как конкретизируют процесс достижения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результатов обучения, воспитания и развития, заявленных в цели программы: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научить, привить, развить, сформировать, воспитать.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A6BE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F62FD" w:rsidRPr="008F62FD" w:rsidRDefault="008F62FD" w:rsidP="00F21C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учебный план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содержит наименование разделов и тем, определяет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и общее количество часов на их изучение (с указанием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теоретических и практических видов занятий, а также форм контроля),</w:t>
      </w:r>
      <w:r w:rsidR="00F21C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оформляется в виде таблицы; составляется на каждый год обучения:</w:t>
      </w:r>
    </w:p>
    <w:p w:rsidR="00F21C92" w:rsidRPr="00100DA0" w:rsidRDefault="00100DA0" w:rsidP="0010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100DA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Учебный план</w:t>
      </w:r>
    </w:p>
    <w:p w:rsidR="00100DA0" w:rsidRDefault="00100DA0" w:rsidP="008F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3235"/>
        <w:gridCol w:w="718"/>
        <w:gridCol w:w="880"/>
        <w:gridCol w:w="1134"/>
        <w:gridCol w:w="1416"/>
        <w:gridCol w:w="1269"/>
      </w:tblGrid>
      <w:tr w:rsidR="00F21C92" w:rsidRPr="00F21C92" w:rsidTr="00F21C92">
        <w:tc>
          <w:tcPr>
            <w:tcW w:w="695" w:type="dxa"/>
            <w:vMerge w:val="restart"/>
          </w:tcPr>
          <w:p w:rsidR="00F21C92" w:rsidRPr="00F21C92" w:rsidRDefault="00F21C92" w:rsidP="00F21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269" w:type="dxa"/>
            <w:vMerge w:val="restart"/>
          </w:tcPr>
          <w:p w:rsidR="00F21C92" w:rsidRPr="00F21C92" w:rsidRDefault="00F21C92" w:rsidP="00F21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2694" w:type="dxa"/>
            <w:gridSpan w:val="3"/>
          </w:tcPr>
          <w:p w:rsidR="00F21C92" w:rsidRPr="00F21C92" w:rsidRDefault="00F21C92" w:rsidP="00F21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F21C92" w:rsidRPr="00F21C92" w:rsidRDefault="00F21C92" w:rsidP="00F21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F21C92" w:rsidRPr="00F21C92" w:rsidRDefault="00F21C92" w:rsidP="00F21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</w:t>
            </w:r>
          </w:p>
          <w:p w:rsidR="00F21C92" w:rsidRPr="00F21C92" w:rsidRDefault="00F21C92" w:rsidP="00F21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занятий</w:t>
            </w:r>
          </w:p>
        </w:tc>
        <w:tc>
          <w:tcPr>
            <w:tcW w:w="1270" w:type="dxa"/>
            <w:vMerge w:val="restart"/>
          </w:tcPr>
          <w:p w:rsidR="00F21C92" w:rsidRPr="00F21C92" w:rsidRDefault="00F21C92" w:rsidP="00F21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F21C92" w:rsidRPr="00F21C92" w:rsidRDefault="00F21C92" w:rsidP="00F21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аттестации</w:t>
            </w:r>
          </w:p>
          <w:p w:rsidR="00F21C92" w:rsidRPr="00F21C92" w:rsidRDefault="00F21C92" w:rsidP="00F21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(контроля)</w:t>
            </w:r>
          </w:p>
        </w:tc>
      </w:tr>
      <w:tr w:rsidR="00F21C92" w:rsidRPr="00F21C92" w:rsidTr="00F21C92">
        <w:tc>
          <w:tcPr>
            <w:tcW w:w="695" w:type="dxa"/>
            <w:vMerge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9" w:type="dxa"/>
            <w:vMerge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1134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1417" w:type="dxa"/>
            <w:vMerge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C92" w:rsidRPr="00F21C92" w:rsidTr="00F21C92">
        <w:tc>
          <w:tcPr>
            <w:tcW w:w="695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650" w:type="dxa"/>
            <w:gridSpan w:val="6"/>
          </w:tcPr>
          <w:p w:rsidR="00F21C92" w:rsidRPr="00F21C92" w:rsidRDefault="00F21C92" w:rsidP="00F21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1.</w:t>
            </w:r>
          </w:p>
        </w:tc>
      </w:tr>
      <w:tr w:rsidR="00F21C92" w:rsidRPr="00F21C92" w:rsidTr="00F21C92">
        <w:tc>
          <w:tcPr>
            <w:tcW w:w="695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269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1.1.</w:t>
            </w:r>
          </w:p>
        </w:tc>
        <w:tc>
          <w:tcPr>
            <w:tcW w:w="6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C92" w:rsidRPr="00F21C92" w:rsidTr="00F21C92">
        <w:tc>
          <w:tcPr>
            <w:tcW w:w="695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269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1.2.</w:t>
            </w:r>
          </w:p>
        </w:tc>
        <w:tc>
          <w:tcPr>
            <w:tcW w:w="6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C92" w:rsidRPr="00F21C92" w:rsidTr="00F21C92">
        <w:tc>
          <w:tcPr>
            <w:tcW w:w="695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269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C92" w:rsidRPr="00F21C92" w:rsidTr="00F21C92">
        <w:tc>
          <w:tcPr>
            <w:tcW w:w="695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650" w:type="dxa"/>
            <w:gridSpan w:val="6"/>
          </w:tcPr>
          <w:p w:rsidR="00F21C92" w:rsidRPr="00F21C92" w:rsidRDefault="00F21C92" w:rsidP="00F21C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Раздел 2.</w:t>
            </w:r>
          </w:p>
        </w:tc>
      </w:tr>
      <w:tr w:rsidR="00F21C92" w:rsidRPr="00F21C92" w:rsidTr="00F21C92">
        <w:tc>
          <w:tcPr>
            <w:tcW w:w="695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269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2.1.</w:t>
            </w:r>
          </w:p>
        </w:tc>
        <w:tc>
          <w:tcPr>
            <w:tcW w:w="6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C92" w:rsidRPr="00F21C92" w:rsidTr="00F21C92">
        <w:tc>
          <w:tcPr>
            <w:tcW w:w="695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269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2.2.</w:t>
            </w:r>
          </w:p>
        </w:tc>
        <w:tc>
          <w:tcPr>
            <w:tcW w:w="6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C92" w:rsidRPr="00F21C92" w:rsidTr="00F21C92">
        <w:tc>
          <w:tcPr>
            <w:tcW w:w="695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 т.д.</w:t>
            </w:r>
          </w:p>
        </w:tc>
        <w:tc>
          <w:tcPr>
            <w:tcW w:w="3269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1C92" w:rsidRPr="00F21C92" w:rsidTr="00F21C92">
        <w:tc>
          <w:tcPr>
            <w:tcW w:w="3964" w:type="dxa"/>
            <w:gridSpan w:val="2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1C9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часов:</w:t>
            </w:r>
          </w:p>
        </w:tc>
        <w:tc>
          <w:tcPr>
            <w:tcW w:w="6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</w:tcPr>
          <w:p w:rsidR="00F21C92" w:rsidRPr="00F21C92" w:rsidRDefault="00F21C92" w:rsidP="008F62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F62FD" w:rsidRPr="008F62FD" w:rsidRDefault="008F62FD" w:rsidP="008F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2FD" w:rsidRDefault="008F62FD" w:rsidP="00BF3A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содержание учебного плана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должно быть направлено на</w:t>
      </w:r>
      <w:r w:rsidR="00BF3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достижение целей программы и планируемых результатов ее освоения; это</w:t>
      </w:r>
      <w:r w:rsidR="00BF3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реферативное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описание разделов и тем программы в соответствии с</w:t>
      </w:r>
      <w:r w:rsidR="00BF3A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последователь</w:t>
      </w:r>
      <w:r w:rsidR="00C3067A">
        <w:rPr>
          <w:rFonts w:ascii="Times New Roman" w:hAnsi="Times New Roman" w:cs="Times New Roman"/>
          <w:color w:val="000000"/>
          <w:sz w:val="28"/>
          <w:szCs w:val="28"/>
        </w:rPr>
        <w:t>ностью, заданной учебным планом;</w:t>
      </w:r>
    </w:p>
    <w:p w:rsidR="00C3067A" w:rsidRPr="00C3067A" w:rsidRDefault="00C3067A" w:rsidP="00E0339B">
      <w:pPr>
        <w:spacing w:after="0" w:line="330" w:lineRule="atLeast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F526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3067A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содержании программы необходимо указать:</w:t>
      </w:r>
    </w:p>
    <w:p w:rsidR="00C3067A" w:rsidRPr="00C3067A" w:rsidRDefault="00C3067A" w:rsidP="00C3067A">
      <w:pPr>
        <w:spacing w:after="0" w:line="330" w:lineRule="atLeast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67A">
        <w:rPr>
          <w:rFonts w:ascii="Times New Roman" w:hAnsi="Times New Roman" w:cs="Times New Roman"/>
          <w:color w:val="000000"/>
          <w:sz w:val="28"/>
          <w:szCs w:val="28"/>
        </w:rPr>
        <w:t>название темы (нумерация, количество и название разделов и тем должно совпадать с перечисленными разделами и темами учебного плана);</w:t>
      </w:r>
    </w:p>
    <w:p w:rsidR="00C3067A" w:rsidRPr="00C3067A" w:rsidRDefault="00C3067A" w:rsidP="00C3067A">
      <w:pPr>
        <w:spacing w:after="0" w:line="330" w:lineRule="atLeast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67A">
        <w:rPr>
          <w:rFonts w:ascii="Times New Roman" w:hAnsi="Times New Roman" w:cs="Times New Roman"/>
          <w:color w:val="000000"/>
          <w:sz w:val="28"/>
          <w:szCs w:val="28"/>
        </w:rPr>
        <w:t>телеграфным стилем перечисляются все вопросы, которые раскрывают тему (без методики);</w:t>
      </w:r>
    </w:p>
    <w:p w:rsidR="00C3067A" w:rsidRPr="00C3067A" w:rsidRDefault="00C3067A" w:rsidP="00C3067A">
      <w:pPr>
        <w:spacing w:after="0" w:line="330" w:lineRule="atLeast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67A">
        <w:rPr>
          <w:rFonts w:ascii="Times New Roman" w:hAnsi="Times New Roman" w:cs="Times New Roman"/>
          <w:color w:val="000000"/>
          <w:sz w:val="28"/>
          <w:szCs w:val="28"/>
        </w:rPr>
        <w:t>указываются основные теоретические понятия (без описания) и практическая деятельность обучающихся на занятии;</w:t>
      </w:r>
    </w:p>
    <w:p w:rsidR="00C3067A" w:rsidRPr="00C3067A" w:rsidRDefault="00C3067A" w:rsidP="00C3067A">
      <w:pPr>
        <w:spacing w:after="0" w:line="330" w:lineRule="atLeast"/>
        <w:ind w:firstLine="7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067A">
        <w:rPr>
          <w:rFonts w:ascii="Times New Roman" w:hAnsi="Times New Roman" w:cs="Times New Roman"/>
          <w:color w:val="000000"/>
          <w:sz w:val="28"/>
          <w:szCs w:val="28"/>
        </w:rPr>
        <w:t>при включении в дополнительную общеобразовательную программу экскурсий, игровых занятий, досуговых и массовых мероприятий, в содержании указывается тема и место проведения каждой экскурсии, игры, мероприятия и др.</w:t>
      </w:r>
    </w:p>
    <w:p w:rsidR="008F62FD" w:rsidRPr="008F62FD" w:rsidRDefault="008F62FD" w:rsidP="00100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A6BE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формулируются с учетом цели и</w:t>
      </w:r>
      <w:r w:rsidR="0010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содержания программы и определяют основные знания, умения, навыки, а</w:t>
      </w:r>
      <w:r w:rsidR="0010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также компетенции, личностные</w:t>
      </w:r>
      <w:r w:rsidR="00C3067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3067A" w:rsidRPr="00C3067A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социальные компетенции и личностные качества, которые могут быть сформированы и развиты у </w:t>
      </w:r>
      <w:r w:rsidR="00C3067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C3067A" w:rsidRPr="00C3067A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занятий по программе</w:t>
      </w:r>
      <w:r w:rsidR="00C3067A">
        <w:rPr>
          <w:bCs/>
          <w:sz w:val="28"/>
          <w:szCs w:val="28"/>
        </w:rPr>
        <w:t>)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F62FD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="00C3067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3067A" w:rsidRPr="00C3067A">
        <w:rPr>
          <w:rFonts w:ascii="Times New Roman" w:hAnsi="Times New Roman" w:cs="Times New Roman"/>
          <w:color w:val="000000"/>
          <w:sz w:val="28"/>
          <w:szCs w:val="28"/>
        </w:rPr>
        <w:t>результаты, которые приобретет обучающийся по итогам освоения программы</w:t>
      </w:r>
      <w:r w:rsidR="00C3067A">
        <w:rPr>
          <w:bCs/>
          <w:sz w:val="28"/>
          <w:szCs w:val="28"/>
        </w:rPr>
        <w:t>)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и предметные</w:t>
      </w:r>
      <w:r w:rsidR="00C3067A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3067A" w:rsidRPr="00C3067A">
        <w:rPr>
          <w:rFonts w:ascii="Times New Roman" w:hAnsi="Times New Roman" w:cs="Times New Roman"/>
          <w:color w:val="000000"/>
          <w:sz w:val="28"/>
          <w:szCs w:val="28"/>
        </w:rPr>
        <w:t>требования к знаниям и умениям, которые должен приобрести обучающийся в процессе занятий по программе</w:t>
      </w:r>
      <w:r w:rsidR="00C306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результаты,</w:t>
      </w:r>
      <w:r w:rsidR="0010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приобретаемые учащимися в процессе изучения программы.</w:t>
      </w:r>
    </w:p>
    <w:p w:rsidR="008F62FD" w:rsidRPr="008F62FD" w:rsidRDefault="008F62FD" w:rsidP="00100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4A6B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Комплекс организационно-педагогических условий:</w:t>
      </w:r>
    </w:p>
    <w:p w:rsidR="002C1BF4" w:rsidRDefault="002C1BF4" w:rsidP="00100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Педагогические работники, осуществляющие деятельность по направленности художественная, техническая, социально</w:t>
      </w:r>
      <w:r w:rsidR="00740005">
        <w:rPr>
          <w:rFonts w:ascii="Times New Roman" w:hAnsi="Times New Roman" w:cs="Times New Roman"/>
          <w:color w:val="000000"/>
          <w:sz w:val="28"/>
          <w:szCs w:val="28"/>
        </w:rPr>
        <w:t>-педагогическая, туристско-краеведческая и естественнонаучная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0005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азрабатывают </w:t>
      </w:r>
      <w:r w:rsidR="00740005"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график.</w:t>
      </w:r>
    </w:p>
    <w:p w:rsidR="008F62FD" w:rsidRPr="008F62FD" w:rsidRDefault="008F62FD" w:rsidP="00100D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календарный учебный график</w:t>
      </w:r>
      <w:r w:rsidR="0074000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(КУГ)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- это составная часть образовательной</w:t>
      </w:r>
      <w:r w:rsidR="0010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программы, содержащая комплекс основных характеристик образования и</w:t>
      </w:r>
      <w:r w:rsidR="0010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определяющая даты начала и окончания учебных периодов/этапов,</w:t>
      </w:r>
      <w:r w:rsidR="0010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количество учебных недель или дней, продолжительность каникул, сроки</w:t>
      </w:r>
      <w:r w:rsidR="0010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контрольных процедур, организованных выездов, экспедиций и т.п.;</w:t>
      </w:r>
      <w:r w:rsidR="0010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календарный учебный график является обязательным приложением к</w:t>
      </w:r>
      <w:r w:rsidR="0010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программе и составляется для каждой учебной группы (ФЗ №</w:t>
      </w:r>
      <w:r w:rsidR="00100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14FD">
        <w:rPr>
          <w:rFonts w:ascii="Times New Roman" w:hAnsi="Times New Roman" w:cs="Times New Roman"/>
          <w:color w:val="000000"/>
          <w:sz w:val="28"/>
          <w:szCs w:val="28"/>
        </w:rPr>
        <w:t>273, ст.2, п.9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; ст. 47, п.5).</w:t>
      </w:r>
    </w:p>
    <w:p w:rsidR="00DC2216" w:rsidRPr="008F62FD" w:rsidRDefault="00DC2216" w:rsidP="00DC2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алендарный учебный график должны быть закреплены локальным актом образовательной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C2216" w:rsidRDefault="00DC2216" w:rsidP="0010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8F62FD" w:rsidRDefault="008F62FD" w:rsidP="0010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Календарный учебный график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54"/>
        <w:gridCol w:w="1220"/>
        <w:gridCol w:w="1069"/>
        <w:gridCol w:w="1028"/>
        <w:gridCol w:w="958"/>
        <w:gridCol w:w="1687"/>
        <w:gridCol w:w="1276"/>
        <w:gridCol w:w="1559"/>
      </w:tblGrid>
      <w:tr w:rsidR="002B2134" w:rsidRPr="00DF526F" w:rsidTr="002B2134">
        <w:tc>
          <w:tcPr>
            <w:tcW w:w="554" w:type="dxa"/>
          </w:tcPr>
          <w:p w:rsidR="002B2134" w:rsidRPr="00DF526F" w:rsidRDefault="002B2134" w:rsidP="008903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26F">
              <w:rPr>
                <w:rFonts w:ascii="Times New Roman" w:hAnsi="Times New Roman" w:cs="Times New Roman"/>
                <w:b/>
                <w:bCs/>
                <w:sz w:val="20"/>
              </w:rPr>
              <w:t>№ п\п</w:t>
            </w:r>
          </w:p>
        </w:tc>
        <w:tc>
          <w:tcPr>
            <w:tcW w:w="1220" w:type="dxa"/>
          </w:tcPr>
          <w:p w:rsidR="002B2134" w:rsidRPr="00DF526F" w:rsidRDefault="002B2134" w:rsidP="008903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26F">
              <w:rPr>
                <w:rFonts w:ascii="Times New Roman" w:hAnsi="Times New Roman" w:cs="Times New Roman"/>
                <w:b/>
                <w:bCs/>
                <w:sz w:val="20"/>
              </w:rPr>
              <w:t>Месяц</w:t>
            </w:r>
          </w:p>
        </w:tc>
        <w:tc>
          <w:tcPr>
            <w:tcW w:w="1069" w:type="dxa"/>
          </w:tcPr>
          <w:p w:rsidR="002B2134" w:rsidRPr="00DF526F" w:rsidRDefault="002B2134" w:rsidP="008903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26F">
              <w:rPr>
                <w:rFonts w:ascii="Times New Roman" w:hAnsi="Times New Roman" w:cs="Times New Roman"/>
                <w:b/>
                <w:bCs/>
                <w:sz w:val="20"/>
              </w:rPr>
              <w:t xml:space="preserve">Число </w:t>
            </w:r>
          </w:p>
        </w:tc>
        <w:tc>
          <w:tcPr>
            <w:tcW w:w="1028" w:type="dxa"/>
          </w:tcPr>
          <w:p w:rsidR="002B2134" w:rsidRPr="00DF526F" w:rsidRDefault="002B2134" w:rsidP="008903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26F">
              <w:rPr>
                <w:rFonts w:ascii="Times New Roman" w:hAnsi="Times New Roman" w:cs="Times New Roman"/>
                <w:b/>
                <w:bCs/>
                <w:sz w:val="20"/>
              </w:rPr>
              <w:t>Форма занятия</w:t>
            </w:r>
          </w:p>
        </w:tc>
        <w:tc>
          <w:tcPr>
            <w:tcW w:w="958" w:type="dxa"/>
          </w:tcPr>
          <w:p w:rsidR="002B2134" w:rsidRPr="00DF526F" w:rsidRDefault="002B2134" w:rsidP="008903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26F">
              <w:rPr>
                <w:rFonts w:ascii="Times New Roman" w:hAnsi="Times New Roman" w:cs="Times New Roman"/>
                <w:b/>
                <w:bCs/>
                <w:sz w:val="20"/>
              </w:rPr>
              <w:t>Кол-во часов</w:t>
            </w:r>
          </w:p>
        </w:tc>
        <w:tc>
          <w:tcPr>
            <w:tcW w:w="1687" w:type="dxa"/>
          </w:tcPr>
          <w:p w:rsidR="002B2134" w:rsidRPr="00DF526F" w:rsidRDefault="002B2134" w:rsidP="008903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26F">
              <w:rPr>
                <w:rFonts w:ascii="Times New Roman" w:hAnsi="Times New Roman" w:cs="Times New Roman"/>
                <w:b/>
                <w:bCs/>
                <w:sz w:val="20"/>
              </w:rPr>
              <w:t>Тема занятия</w:t>
            </w:r>
          </w:p>
        </w:tc>
        <w:tc>
          <w:tcPr>
            <w:tcW w:w="1276" w:type="dxa"/>
          </w:tcPr>
          <w:p w:rsidR="002B2134" w:rsidRPr="00DF526F" w:rsidRDefault="002B2134" w:rsidP="008903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26F">
              <w:rPr>
                <w:rFonts w:ascii="Times New Roman" w:hAnsi="Times New Roman" w:cs="Times New Roman"/>
                <w:b/>
                <w:bCs/>
                <w:sz w:val="20"/>
              </w:rPr>
              <w:t>Место проведения</w:t>
            </w:r>
          </w:p>
        </w:tc>
        <w:tc>
          <w:tcPr>
            <w:tcW w:w="1559" w:type="dxa"/>
          </w:tcPr>
          <w:p w:rsidR="002B2134" w:rsidRPr="00DF526F" w:rsidRDefault="002B2134" w:rsidP="008903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F526F">
              <w:rPr>
                <w:rFonts w:ascii="Times New Roman" w:hAnsi="Times New Roman" w:cs="Times New Roman"/>
                <w:b/>
                <w:bCs/>
                <w:sz w:val="20"/>
              </w:rPr>
              <w:t>Форма контроля</w:t>
            </w:r>
          </w:p>
        </w:tc>
      </w:tr>
      <w:tr w:rsidR="002B2134" w:rsidTr="002B2134">
        <w:tc>
          <w:tcPr>
            <w:tcW w:w="554" w:type="dxa"/>
          </w:tcPr>
          <w:p w:rsidR="002B2134" w:rsidRDefault="002B2134" w:rsidP="00890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2B2134" w:rsidRDefault="002B2134" w:rsidP="00890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69" w:type="dxa"/>
          </w:tcPr>
          <w:p w:rsidR="002B2134" w:rsidRDefault="002B2134" w:rsidP="00890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8" w:type="dxa"/>
          </w:tcPr>
          <w:p w:rsidR="002B2134" w:rsidRDefault="002B2134" w:rsidP="00890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</w:tcPr>
          <w:p w:rsidR="002B2134" w:rsidRDefault="002B2134" w:rsidP="00890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7" w:type="dxa"/>
          </w:tcPr>
          <w:p w:rsidR="002B2134" w:rsidRDefault="002B2134" w:rsidP="00890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B2134" w:rsidRDefault="002B2134" w:rsidP="00890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2B2134" w:rsidRDefault="002B2134" w:rsidP="00890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100DA0" w:rsidRPr="008F62FD" w:rsidRDefault="00100DA0" w:rsidP="00100D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C1BF4" w:rsidRDefault="002C1BF4" w:rsidP="009E5C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Педагогические работники, осуществляющие образовательную деятельность по физкультурно-спортивной направленности разрабатывают </w:t>
      </w:r>
      <w:r>
        <w:rPr>
          <w:color w:val="000000"/>
          <w:sz w:val="28"/>
          <w:szCs w:val="28"/>
        </w:rPr>
        <w:lastRenderedPageBreak/>
        <w:t>документы планирования в соответствии с особенностями построения тренировочного процесса, отражающего микро-, мезо- и макроструктуру.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Микроцикл - это малый цикл тренировки, чаще всего с недельной или </w:t>
      </w:r>
      <w:proofErr w:type="spellStart"/>
      <w:r w:rsidRPr="00740005">
        <w:rPr>
          <w:color w:val="000000"/>
          <w:sz w:val="28"/>
          <w:szCs w:val="28"/>
        </w:rPr>
        <w:t>околонедельной</w:t>
      </w:r>
      <w:proofErr w:type="spellEnd"/>
      <w:r w:rsidRPr="00740005">
        <w:rPr>
          <w:color w:val="000000"/>
          <w:sz w:val="28"/>
          <w:szCs w:val="28"/>
        </w:rPr>
        <w:t xml:space="preserve"> продолжительностью, включающий обычно от двух до нескольких занятий.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В практике отдельных видов спорта встречается от четырех до девяти различных типов микроциклов.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Втягивающие микроциклы характеризуются невысокой суммарной нагрузкой и направлены на подведение организма спортсмена к напряженной тренировочной работе. Применяются в первом </w:t>
      </w:r>
      <w:proofErr w:type="spellStart"/>
      <w:r w:rsidRPr="00740005">
        <w:rPr>
          <w:color w:val="000000"/>
          <w:sz w:val="28"/>
          <w:szCs w:val="28"/>
        </w:rPr>
        <w:t>мезоцикле</w:t>
      </w:r>
      <w:proofErr w:type="spellEnd"/>
      <w:r w:rsidRPr="00740005">
        <w:rPr>
          <w:color w:val="000000"/>
          <w:sz w:val="28"/>
          <w:szCs w:val="28"/>
        </w:rPr>
        <w:t xml:space="preserve"> подготовительного периода, а также после болезни.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Базовые микроциклы (</w:t>
      </w:r>
      <w:proofErr w:type="spellStart"/>
      <w:r w:rsidRPr="00740005">
        <w:rPr>
          <w:color w:val="000000"/>
          <w:sz w:val="28"/>
          <w:szCs w:val="28"/>
        </w:rPr>
        <w:t>общеподготовительные</w:t>
      </w:r>
      <w:proofErr w:type="spellEnd"/>
      <w:r w:rsidRPr="00740005">
        <w:rPr>
          <w:color w:val="000000"/>
          <w:sz w:val="28"/>
          <w:szCs w:val="28"/>
        </w:rPr>
        <w:t xml:space="preserve">) характеризуются большим суммарным объемом нагрузок. Их основные цели - стимуляция адаптационных процессов в организме спортсменов, решение главных задач технико-тактической, физической, волевой, специальной психической подготовки (Волевая подготовка - система воздействий, применяемых для </w:t>
      </w:r>
      <w:proofErr w:type="spellStart"/>
      <w:r w:rsidRPr="00740005">
        <w:rPr>
          <w:color w:val="000000"/>
          <w:sz w:val="28"/>
          <w:szCs w:val="28"/>
        </w:rPr>
        <w:t>формировния</w:t>
      </w:r>
      <w:proofErr w:type="spellEnd"/>
      <w:r w:rsidRPr="00740005">
        <w:rPr>
          <w:color w:val="000000"/>
          <w:sz w:val="28"/>
          <w:szCs w:val="28"/>
        </w:rPr>
        <w:t xml:space="preserve"> и совершенствования необходимых для спортсмена волевых качеств целеустремленность, решительность, смелость, настойчивость, стойкость и т.д.)-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В силу этого базовые микроциклы составляют основное содержание подготовительного периода.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Контрольно-подготовительные микроциклы делятся на специально подготовительные и модельные.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Специально подготовительные микроциклы, характеризующиеся средним объемом тренировочной нагрузки и высокой соревновательной или </w:t>
      </w:r>
      <w:proofErr w:type="spellStart"/>
      <w:r w:rsidRPr="00740005">
        <w:rPr>
          <w:color w:val="000000"/>
          <w:sz w:val="28"/>
          <w:szCs w:val="28"/>
        </w:rPr>
        <w:t>околосоревновательной</w:t>
      </w:r>
      <w:proofErr w:type="spellEnd"/>
      <w:r w:rsidRPr="00740005">
        <w:rPr>
          <w:color w:val="000000"/>
          <w:sz w:val="28"/>
          <w:szCs w:val="28"/>
        </w:rPr>
        <w:t xml:space="preserve"> интенсивностью, направлены на достижение необходимого уровня специальной работоспособности в соревнованиях, шлифовку технико-тактических навыков и умений, специальную психическую подготовленность.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Модельные микроциклы связаны с моделированием соревновательного регламента в процессе тренировочной деятельности и направлены на контроль за уровнем подготовленности и повышение способностей к реализации накопленного двигательного потенциала спортсмена. Общий уровень нагрузки в нем может быть более высоким, чем в предстоящем соревновании (правило превышающего воздействия).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Эти два вида контрольно-подготовительных микроциклов используются на заключительных этапах подготовительного и соревновательного периода.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Подводящие микроциклы. Содержание этих микроциклов может быть разнообразным. Оно зависит от системы подведения спортсмена к соревнованиям, особенностей его подготовки к главным стартам на заключительном этапе. В них могут решаться вопросы полноценного восстановления и психической настройки. В целом они характеризуются невысоким уровнем объема и суммарной интенсивности нагрузок.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Восстановительные микроциклы обычно завершают серию напряженных базовых, контрольно-подготовительных микроциклов.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lastRenderedPageBreak/>
        <w:t>Восстановительные микроциклы планируют и после напряженной соревновательной деятельности. Их основная роль сводится к обеспечению оптимальных условий для восстановительных и адаптационных процессов в организме спортсмена. Это обусловливает невысокую суммарную нагрузку таких микроциклов, широкое применение в них средств активного отдыха.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Соревновательные микроциклы имеют основной режим, соответствующий программе соревнований. Структура и продолжительность этих микроциклов определяются спецификой соревнований в различных видах спорта, общим числом стартов и паузами между ними. В зависимости от этого соревновательные микроциклы могут ограничиваться стартами, непосредственным подведением к ним и восстановительными занятиями, а также могут включать и специальные тренировочные занятия в интервалах между отдельными стартами и играми.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В практике спорта широко применяются микроциклы, получившие название ударных. Они используются в тех случаях, когда время подготовки к какому-то соревнованию ограниченно, а спортсмену необходимо быстрее добиться определенных адаптационных перестроек. При этом ударным элементом могут быть объем нагрузки, ее интенсивность, концентрация упражнений повышенной технической сложности и психической напряженности, проведение занятий в экстремальных условиях внешней среды. Ударными могут быть базовые, контрольно-подготовительные и соревновательные микроциклы в зависимости от этапа годичного цикла и его задач.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В отдельных микроциклах должна планироваться как работа разной направленности, обеспечивающая по возможности совершенствование различных сторон подготовленности, так и работа более или менее выраженной преимущественной направленности в соответствии с закономерностями построения тренировки на конкретных этапах годичной и многолетней подготовки.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40005">
        <w:rPr>
          <w:color w:val="000000"/>
          <w:sz w:val="28"/>
          <w:szCs w:val="28"/>
        </w:rPr>
        <w:t>Мезоцикл</w:t>
      </w:r>
      <w:proofErr w:type="spellEnd"/>
      <w:r w:rsidRPr="00740005">
        <w:rPr>
          <w:color w:val="000000"/>
          <w:sz w:val="28"/>
          <w:szCs w:val="28"/>
        </w:rPr>
        <w:t xml:space="preserve"> - это средний тренировочный цикл продолжительностью от 2 до 6 недель, включающий относительно законченный ряд микроциклов.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Построение тренировочного процесса на основе </w:t>
      </w:r>
      <w:proofErr w:type="spellStart"/>
      <w:r w:rsidRPr="00740005">
        <w:rPr>
          <w:color w:val="000000"/>
          <w:sz w:val="28"/>
          <w:szCs w:val="28"/>
        </w:rPr>
        <w:t>мезоциклов</w:t>
      </w:r>
      <w:proofErr w:type="spellEnd"/>
      <w:r w:rsidRPr="00740005">
        <w:rPr>
          <w:color w:val="000000"/>
          <w:sz w:val="28"/>
          <w:szCs w:val="28"/>
        </w:rPr>
        <w:t xml:space="preserve"> позволяет систематизировать его в соответствии с главной задачей периода или этапа подготовки, обеспечить оптимальную динамику тренировочных и соревновательных нагрузок, целесообразное сочетание различных средств и методов подготовки, соответствие между факторами педагогического воздействия и восстановительными мероприятиями, достичь преемственности в воспитании различных качеств и способностей.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Анализ тренировочного процесса в различных видах спорта позволяет выделить определенное число типовых </w:t>
      </w:r>
      <w:proofErr w:type="spellStart"/>
      <w:r w:rsidRPr="00740005">
        <w:rPr>
          <w:color w:val="000000"/>
          <w:sz w:val="28"/>
          <w:szCs w:val="28"/>
        </w:rPr>
        <w:t>мезоциклов</w:t>
      </w:r>
      <w:proofErr w:type="spellEnd"/>
      <w:r w:rsidRPr="00740005">
        <w:rPr>
          <w:color w:val="000000"/>
          <w:sz w:val="28"/>
          <w:szCs w:val="28"/>
        </w:rPr>
        <w:t xml:space="preserve">: 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Втягивающие </w:t>
      </w:r>
      <w:proofErr w:type="spellStart"/>
      <w:r w:rsidRPr="00740005">
        <w:rPr>
          <w:color w:val="000000"/>
          <w:sz w:val="28"/>
          <w:szCs w:val="28"/>
        </w:rPr>
        <w:t>мезоциклы</w:t>
      </w:r>
      <w:proofErr w:type="spellEnd"/>
      <w:r w:rsidRPr="00740005">
        <w:rPr>
          <w:color w:val="000000"/>
          <w:sz w:val="28"/>
          <w:szCs w:val="28"/>
        </w:rPr>
        <w:t>. Их основная задача - постепенное подведение спортсменов к эффективному выполнению специфической тренировочной работы. Это обеспечивается применением упражнений, направленных на повышение или восстановление работоспособности систем и механизмов, определяющих уровень разных компонентов выносливости; скоростно-</w:t>
      </w:r>
      <w:r w:rsidRPr="00740005">
        <w:rPr>
          <w:color w:val="000000"/>
          <w:sz w:val="28"/>
          <w:szCs w:val="28"/>
        </w:rPr>
        <w:lastRenderedPageBreak/>
        <w:t xml:space="preserve">силовых качеств и гибкости; становление двигательных навыков и умений. Эти </w:t>
      </w:r>
      <w:proofErr w:type="spellStart"/>
      <w:r w:rsidRPr="00740005">
        <w:rPr>
          <w:color w:val="000000"/>
          <w:sz w:val="28"/>
          <w:szCs w:val="28"/>
        </w:rPr>
        <w:t>мезоциклы</w:t>
      </w:r>
      <w:proofErr w:type="spellEnd"/>
      <w:r w:rsidRPr="00740005">
        <w:rPr>
          <w:color w:val="000000"/>
          <w:sz w:val="28"/>
          <w:szCs w:val="28"/>
        </w:rPr>
        <w:t xml:space="preserve"> применяются в начале сезона, после болезни или травм, а также после других вынужденных или запланированных перерывов в тренировочном процессе.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Базовые </w:t>
      </w:r>
      <w:proofErr w:type="spellStart"/>
      <w:r w:rsidRPr="00740005">
        <w:rPr>
          <w:color w:val="000000"/>
          <w:sz w:val="28"/>
          <w:szCs w:val="28"/>
        </w:rPr>
        <w:t>мезоциклы</w:t>
      </w:r>
      <w:proofErr w:type="spellEnd"/>
      <w:r w:rsidRPr="00740005">
        <w:rPr>
          <w:color w:val="000000"/>
          <w:sz w:val="28"/>
          <w:szCs w:val="28"/>
        </w:rPr>
        <w:t xml:space="preserve">. В них планируется основная работа по повышению функциональных возможностей основных систем организма, совершенствованию физической, технической, тактической и психической подготовленности. Тренировочная программа характеризуется использованием всей совокупности средств, большой по объему и интенсивности тренировочной работой, широким использованием занятий с большими нагрузками. Базовые </w:t>
      </w:r>
      <w:proofErr w:type="spellStart"/>
      <w:r w:rsidRPr="00740005">
        <w:rPr>
          <w:color w:val="000000"/>
          <w:sz w:val="28"/>
          <w:szCs w:val="28"/>
        </w:rPr>
        <w:t>мезоциклы</w:t>
      </w:r>
      <w:proofErr w:type="spellEnd"/>
      <w:r w:rsidRPr="00740005">
        <w:rPr>
          <w:color w:val="000000"/>
          <w:sz w:val="28"/>
          <w:szCs w:val="28"/>
        </w:rPr>
        <w:t xml:space="preserve"> составляют основу подготовительного периода, а в соревновательный включаются с целью восстановления физических качеств и навыков, утраченных в ходе стартов.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Контрольно-подготовительные </w:t>
      </w:r>
      <w:proofErr w:type="spellStart"/>
      <w:r w:rsidRPr="00740005">
        <w:rPr>
          <w:color w:val="000000"/>
          <w:sz w:val="28"/>
          <w:szCs w:val="28"/>
        </w:rPr>
        <w:t>мезоциклы</w:t>
      </w:r>
      <w:proofErr w:type="spellEnd"/>
      <w:r w:rsidRPr="00740005">
        <w:rPr>
          <w:color w:val="000000"/>
          <w:sz w:val="28"/>
          <w:szCs w:val="28"/>
        </w:rPr>
        <w:t xml:space="preserve">. Характерной особенностью тренировочного процесса в этих </w:t>
      </w:r>
      <w:proofErr w:type="spellStart"/>
      <w:r w:rsidRPr="00740005">
        <w:rPr>
          <w:color w:val="000000"/>
          <w:sz w:val="28"/>
          <w:szCs w:val="28"/>
        </w:rPr>
        <w:t>мезоциклах</w:t>
      </w:r>
      <w:proofErr w:type="spellEnd"/>
      <w:r w:rsidRPr="00740005">
        <w:rPr>
          <w:color w:val="000000"/>
          <w:sz w:val="28"/>
          <w:szCs w:val="28"/>
        </w:rPr>
        <w:t xml:space="preserve"> является широкое применение соревновательных и специально подготовительных упражнений, максимально приближенных к соревновательным. 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Эти </w:t>
      </w:r>
      <w:proofErr w:type="spellStart"/>
      <w:r w:rsidRPr="00740005">
        <w:rPr>
          <w:color w:val="000000"/>
          <w:sz w:val="28"/>
          <w:szCs w:val="28"/>
        </w:rPr>
        <w:t>мезоциклы</w:t>
      </w:r>
      <w:proofErr w:type="spellEnd"/>
      <w:r w:rsidRPr="00740005">
        <w:rPr>
          <w:color w:val="000000"/>
          <w:sz w:val="28"/>
          <w:szCs w:val="28"/>
        </w:rPr>
        <w:t xml:space="preserve"> характеризуются, как правило, высокой интенсивностью тренировочной нагрузки, соответствующей соревновательной или приближенной к ней. Они используются во второй половине подготовительного периода и в соревновательном периоде как промежуточные </w:t>
      </w:r>
      <w:proofErr w:type="spellStart"/>
      <w:r w:rsidRPr="00740005">
        <w:rPr>
          <w:color w:val="000000"/>
          <w:sz w:val="28"/>
          <w:szCs w:val="28"/>
        </w:rPr>
        <w:t>мезоциклы</w:t>
      </w:r>
      <w:proofErr w:type="spellEnd"/>
      <w:r w:rsidRPr="00740005">
        <w:rPr>
          <w:color w:val="000000"/>
          <w:sz w:val="28"/>
          <w:szCs w:val="28"/>
        </w:rPr>
        <w:t xml:space="preserve"> между напряженными стартами, если для этого имеется соответствующее время.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Предсоревновательные (подводящие) </w:t>
      </w:r>
      <w:proofErr w:type="spellStart"/>
      <w:r w:rsidRPr="00740005">
        <w:rPr>
          <w:color w:val="000000"/>
          <w:sz w:val="28"/>
          <w:szCs w:val="28"/>
        </w:rPr>
        <w:t>мезоциклы</w:t>
      </w:r>
      <w:proofErr w:type="spellEnd"/>
      <w:r w:rsidRPr="00740005">
        <w:rPr>
          <w:color w:val="000000"/>
          <w:sz w:val="28"/>
          <w:szCs w:val="28"/>
        </w:rPr>
        <w:t xml:space="preserve"> предназначены для окончательного становления спортивной формы за счет уст ранения отдельных недостатков, выявленных в ходе подготовку спортсмена, совершенствования его технических возможностей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Особое место в этих </w:t>
      </w:r>
      <w:proofErr w:type="spellStart"/>
      <w:r w:rsidRPr="00740005">
        <w:rPr>
          <w:color w:val="000000"/>
          <w:sz w:val="28"/>
          <w:szCs w:val="28"/>
        </w:rPr>
        <w:t>мезоциклах</w:t>
      </w:r>
      <w:proofErr w:type="spellEnd"/>
      <w:r w:rsidRPr="00740005">
        <w:rPr>
          <w:color w:val="000000"/>
          <w:sz w:val="28"/>
          <w:szCs w:val="28"/>
        </w:rPr>
        <w:t xml:space="preserve"> занимает целенаправленная психическая и тактическая подготовка. Важное место отводится моделированию режима предстоящего соревнования.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Общая тенденция динамики нагрузок в этих </w:t>
      </w:r>
      <w:proofErr w:type="spellStart"/>
      <w:r w:rsidRPr="00740005">
        <w:rPr>
          <w:color w:val="000000"/>
          <w:sz w:val="28"/>
          <w:szCs w:val="28"/>
        </w:rPr>
        <w:t>мезоциклах</w:t>
      </w:r>
      <w:proofErr w:type="spellEnd"/>
      <w:r w:rsidRPr="00740005">
        <w:rPr>
          <w:color w:val="000000"/>
          <w:sz w:val="28"/>
          <w:szCs w:val="28"/>
        </w:rPr>
        <w:t xml:space="preserve"> характеризуется, как правило, постепенным снижением суммарного объема и объема интенсивных средств тренировки перед главными соревнованиями. Это связано с существованием в организме механизма «запаздывающей трансформации» кумулятивного эффекта тренировки, который состоит в том, что пик спортивных достижений как бы отстает по времени от пиков общего и частных наиболее интенсивных объемов нагрузки. Эти </w:t>
      </w:r>
      <w:proofErr w:type="spellStart"/>
      <w:r w:rsidRPr="00740005">
        <w:rPr>
          <w:color w:val="000000"/>
          <w:sz w:val="28"/>
          <w:szCs w:val="28"/>
        </w:rPr>
        <w:t>мезоциклы</w:t>
      </w:r>
      <w:proofErr w:type="spellEnd"/>
      <w:r w:rsidRPr="00740005">
        <w:rPr>
          <w:color w:val="000000"/>
          <w:sz w:val="28"/>
          <w:szCs w:val="28"/>
        </w:rPr>
        <w:t xml:space="preserve"> характерны для этапа непосредственной подготовки к главному старту и имеют важное значение при переезде спортсменов в новые контрастные </w:t>
      </w:r>
      <w:proofErr w:type="spellStart"/>
      <w:proofErr w:type="gramStart"/>
      <w:r w:rsidRPr="00740005">
        <w:rPr>
          <w:color w:val="000000"/>
          <w:sz w:val="28"/>
          <w:szCs w:val="28"/>
        </w:rPr>
        <w:t>климато</w:t>
      </w:r>
      <w:proofErr w:type="spellEnd"/>
      <w:r w:rsidRPr="00740005">
        <w:rPr>
          <w:color w:val="000000"/>
          <w:sz w:val="28"/>
          <w:szCs w:val="28"/>
        </w:rPr>
        <w:t>-географические</w:t>
      </w:r>
      <w:proofErr w:type="gramEnd"/>
      <w:r w:rsidRPr="00740005">
        <w:rPr>
          <w:color w:val="000000"/>
          <w:sz w:val="28"/>
          <w:szCs w:val="28"/>
        </w:rPr>
        <w:t xml:space="preserve"> условия.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Соревновательные </w:t>
      </w:r>
      <w:proofErr w:type="spellStart"/>
      <w:r w:rsidRPr="00740005">
        <w:rPr>
          <w:color w:val="000000"/>
          <w:sz w:val="28"/>
          <w:szCs w:val="28"/>
        </w:rPr>
        <w:t>мезоциклы</w:t>
      </w:r>
      <w:proofErr w:type="spellEnd"/>
      <w:r w:rsidRPr="00740005">
        <w:rPr>
          <w:color w:val="000000"/>
          <w:sz w:val="28"/>
          <w:szCs w:val="28"/>
        </w:rPr>
        <w:t xml:space="preserve">. Их структура определяется спецификой вида спорта, особенностями спортивного календаря, квалификацией и уровнем подготовленности спортсмена. В большинстве видов спорта соревнования проводятся в течение всего года на протяжении 5-10 месяцев. В течение этого времени может проводиться несколько соревновательных </w:t>
      </w:r>
      <w:proofErr w:type="spellStart"/>
      <w:r w:rsidRPr="00740005">
        <w:rPr>
          <w:color w:val="000000"/>
          <w:sz w:val="28"/>
          <w:szCs w:val="28"/>
        </w:rPr>
        <w:lastRenderedPageBreak/>
        <w:t>мезоциклов</w:t>
      </w:r>
      <w:proofErr w:type="spellEnd"/>
      <w:r w:rsidRPr="00740005">
        <w:rPr>
          <w:color w:val="000000"/>
          <w:sz w:val="28"/>
          <w:szCs w:val="28"/>
        </w:rPr>
        <w:t xml:space="preserve">. В простейших случаях </w:t>
      </w:r>
      <w:proofErr w:type="spellStart"/>
      <w:r w:rsidRPr="00740005">
        <w:rPr>
          <w:color w:val="000000"/>
          <w:sz w:val="28"/>
          <w:szCs w:val="28"/>
        </w:rPr>
        <w:t>мезоциклы</w:t>
      </w:r>
      <w:proofErr w:type="spellEnd"/>
      <w:r w:rsidRPr="00740005">
        <w:rPr>
          <w:color w:val="000000"/>
          <w:sz w:val="28"/>
          <w:szCs w:val="28"/>
        </w:rPr>
        <w:t xml:space="preserve"> данного типа состоят из одного подводящего и одного соревновательного микроциклов. В этих </w:t>
      </w:r>
      <w:proofErr w:type="spellStart"/>
      <w:r w:rsidRPr="00740005">
        <w:rPr>
          <w:color w:val="000000"/>
          <w:sz w:val="28"/>
          <w:szCs w:val="28"/>
        </w:rPr>
        <w:t>мезоциклах</w:t>
      </w:r>
      <w:proofErr w:type="spellEnd"/>
      <w:r w:rsidRPr="00740005">
        <w:rPr>
          <w:color w:val="000000"/>
          <w:sz w:val="28"/>
          <w:szCs w:val="28"/>
        </w:rPr>
        <w:t xml:space="preserve"> увеличен объем соревновательных упражнений.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Восстановительный </w:t>
      </w:r>
      <w:proofErr w:type="spellStart"/>
      <w:r w:rsidRPr="00740005">
        <w:rPr>
          <w:color w:val="000000"/>
          <w:sz w:val="28"/>
          <w:szCs w:val="28"/>
        </w:rPr>
        <w:t>мезоцикл</w:t>
      </w:r>
      <w:proofErr w:type="spellEnd"/>
      <w:r w:rsidRPr="00740005">
        <w:rPr>
          <w:color w:val="000000"/>
          <w:sz w:val="28"/>
          <w:szCs w:val="28"/>
        </w:rPr>
        <w:t xml:space="preserve"> составляет основу переходного периода и организуется специально после напряженной серии соревнований. В отдельных случаях в процессе этого </w:t>
      </w:r>
      <w:proofErr w:type="spellStart"/>
      <w:r w:rsidRPr="00740005">
        <w:rPr>
          <w:color w:val="000000"/>
          <w:sz w:val="28"/>
          <w:szCs w:val="28"/>
        </w:rPr>
        <w:t>мезоцикла</w:t>
      </w:r>
      <w:proofErr w:type="spellEnd"/>
      <w:r w:rsidRPr="00740005">
        <w:rPr>
          <w:color w:val="000000"/>
          <w:sz w:val="28"/>
          <w:szCs w:val="28"/>
        </w:rPr>
        <w:t xml:space="preserve"> возможно использование упражнений, направленных на устранение проявившихся недостатков или подтягивание физических способностей, не являющихся главными для данного вида спорта. Объем соревновательных и специально подготовительных упражнений значительно снижается.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Макроцикл - это большой тренировочный цикл типа полугодичного (в отдельных случаях 3-4 месяца), годичного, многолетнего (например, четырехгодичного), связанный с развитием, стабилизацией и временной утратой спортивной формы и включающий законченный ряд периодов, этапов, </w:t>
      </w:r>
      <w:proofErr w:type="spellStart"/>
      <w:r w:rsidRPr="00740005">
        <w:rPr>
          <w:color w:val="000000"/>
          <w:sz w:val="28"/>
          <w:szCs w:val="28"/>
        </w:rPr>
        <w:t>мезоциклов</w:t>
      </w:r>
      <w:proofErr w:type="spellEnd"/>
      <w:r w:rsidRPr="00740005">
        <w:rPr>
          <w:color w:val="000000"/>
          <w:sz w:val="28"/>
          <w:szCs w:val="28"/>
        </w:rPr>
        <w:t>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Построение тренировки в многолетних макроциклах (на этапе высших достижений). В практике спорта принято выделять четырехлетние циклы, связанные с подготовкой к главным соревнованиям - Олимпийским играм, а для молодежи - к спартакиадам народов России, </w:t>
      </w:r>
      <w:proofErr w:type="spellStart"/>
      <w:r w:rsidRPr="00740005">
        <w:rPr>
          <w:color w:val="000000"/>
          <w:sz w:val="28"/>
          <w:szCs w:val="28"/>
        </w:rPr>
        <w:t>проводящимся</w:t>
      </w:r>
      <w:proofErr w:type="spellEnd"/>
      <w:r w:rsidRPr="00740005">
        <w:rPr>
          <w:color w:val="000000"/>
          <w:sz w:val="28"/>
          <w:szCs w:val="28"/>
        </w:rPr>
        <w:t xml:space="preserve"> один раз в 4 года. 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Построение тренировки в годичных циклах. В подготовке высококвалифицированных спортсменов встречается построение годичной тренировки на основе одного макроцикла (</w:t>
      </w:r>
      <w:proofErr w:type="spellStart"/>
      <w:r w:rsidRPr="00740005">
        <w:rPr>
          <w:color w:val="000000"/>
          <w:sz w:val="28"/>
          <w:szCs w:val="28"/>
        </w:rPr>
        <w:t>одноцикловое</w:t>
      </w:r>
      <w:proofErr w:type="spellEnd"/>
      <w:r w:rsidRPr="00740005">
        <w:rPr>
          <w:color w:val="000000"/>
          <w:sz w:val="28"/>
          <w:szCs w:val="28"/>
        </w:rPr>
        <w:t>), на основе двух макроциклов (</w:t>
      </w:r>
      <w:proofErr w:type="spellStart"/>
      <w:r w:rsidRPr="00740005">
        <w:rPr>
          <w:color w:val="000000"/>
          <w:sz w:val="28"/>
          <w:szCs w:val="28"/>
        </w:rPr>
        <w:t>двухцикловое</w:t>
      </w:r>
      <w:proofErr w:type="spellEnd"/>
      <w:r w:rsidRPr="00740005">
        <w:rPr>
          <w:color w:val="000000"/>
          <w:sz w:val="28"/>
          <w:szCs w:val="28"/>
        </w:rPr>
        <w:t>) и трех макроциклов (</w:t>
      </w:r>
      <w:proofErr w:type="spellStart"/>
      <w:r w:rsidRPr="00740005">
        <w:rPr>
          <w:color w:val="000000"/>
          <w:sz w:val="28"/>
          <w:szCs w:val="28"/>
        </w:rPr>
        <w:t>трехцикловое</w:t>
      </w:r>
      <w:proofErr w:type="spellEnd"/>
      <w:r w:rsidRPr="00740005">
        <w:rPr>
          <w:color w:val="000000"/>
          <w:sz w:val="28"/>
          <w:szCs w:val="28"/>
        </w:rPr>
        <w:t xml:space="preserve">). В каждом макроцикле выделяются три периода - подготовительный, соревновательный и переходный. При двух - и </w:t>
      </w:r>
      <w:proofErr w:type="spellStart"/>
      <w:r w:rsidRPr="00740005">
        <w:rPr>
          <w:color w:val="000000"/>
          <w:sz w:val="28"/>
          <w:szCs w:val="28"/>
        </w:rPr>
        <w:t>трехцикловом</w:t>
      </w:r>
      <w:proofErr w:type="spellEnd"/>
      <w:r w:rsidRPr="00740005">
        <w:rPr>
          <w:color w:val="000000"/>
          <w:sz w:val="28"/>
          <w:szCs w:val="28"/>
        </w:rPr>
        <w:t xml:space="preserve"> построении тренировочного процесса часто используются варианты, получившие название «сдвоенного» и «строенного» циклов. В этих случаях переходные периоды между первым, вторым и третьим макроциклами часто не планируются, а соревновательный период предыдущего макроцикла плавно переходит в подготовительный период последующего.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Подготовительный период направлен на становление спортивной формы - создание прочного фундамента (общего и специального) подготовки к основным соревнованиям и участия в них, совершенствования различных сторон подготовленности. В соревновательном периоде стабилизация спортивной формы осуществляется через дальнейшее совершенствование различных сторон подготовленности, обеспечивается интегральная подготовка, проводятся непосредственная подготовка к основным соревнованиям и сами соревнования. Переходный период (период временной утраты спортивной формы) направлен на восстановление физического и психического потенциала после высоких тренировочных и соревновательных нагрузок, на подготовку к очередному макроциклу.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Подготовительный период (период фундаментальной подготовки) подразделяется на два крупных этапа: 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1) </w:t>
      </w:r>
      <w:proofErr w:type="spellStart"/>
      <w:r w:rsidRPr="00740005">
        <w:rPr>
          <w:color w:val="000000"/>
          <w:sz w:val="28"/>
          <w:szCs w:val="28"/>
        </w:rPr>
        <w:t>общеподготовительный</w:t>
      </w:r>
      <w:proofErr w:type="spellEnd"/>
      <w:r w:rsidRPr="00740005">
        <w:rPr>
          <w:color w:val="000000"/>
          <w:sz w:val="28"/>
          <w:szCs w:val="28"/>
        </w:rPr>
        <w:t xml:space="preserve"> (или базовый) этап; 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lastRenderedPageBreak/>
        <w:t>2) специально подготовительный этап.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740005">
        <w:rPr>
          <w:color w:val="000000"/>
          <w:sz w:val="28"/>
          <w:szCs w:val="28"/>
        </w:rPr>
        <w:t>Общеподготовительный</w:t>
      </w:r>
      <w:proofErr w:type="spellEnd"/>
      <w:r w:rsidRPr="00740005">
        <w:rPr>
          <w:color w:val="000000"/>
          <w:sz w:val="28"/>
          <w:szCs w:val="28"/>
        </w:rPr>
        <w:t xml:space="preserve"> этап. Основные задачи этапа - повышение уровня физической подготовленности спортсменов, совершенствование физических качеств, лежащих в основе высоких спортивных достижений в конкретном виде спорта, изучение новых сложных соревновательных программ. Длительность этого этапа зависит от числа соревновательных периодов в годичном цикле и составляет, как правило, 6-9 недель (в отдельных видах спорта встречаются вариации от 5 до 10 недель).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Этап состоит из двух, в отдельных случаях - из трех </w:t>
      </w:r>
      <w:proofErr w:type="spellStart"/>
      <w:r w:rsidRPr="00740005">
        <w:rPr>
          <w:color w:val="000000"/>
          <w:sz w:val="28"/>
          <w:szCs w:val="28"/>
        </w:rPr>
        <w:t>мезоциклов</w:t>
      </w:r>
      <w:proofErr w:type="spellEnd"/>
      <w:r w:rsidRPr="00740005">
        <w:rPr>
          <w:color w:val="000000"/>
          <w:sz w:val="28"/>
          <w:szCs w:val="28"/>
        </w:rPr>
        <w:t xml:space="preserve">. 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Первый </w:t>
      </w:r>
      <w:proofErr w:type="spellStart"/>
      <w:r w:rsidRPr="00740005">
        <w:rPr>
          <w:color w:val="000000"/>
          <w:sz w:val="28"/>
          <w:szCs w:val="28"/>
        </w:rPr>
        <w:t>мезоцикл</w:t>
      </w:r>
      <w:proofErr w:type="spellEnd"/>
      <w:r w:rsidRPr="00740005">
        <w:rPr>
          <w:color w:val="000000"/>
          <w:sz w:val="28"/>
          <w:szCs w:val="28"/>
        </w:rPr>
        <w:t xml:space="preserve"> (длительность 2-3 микроцикла) - втягивающий - тесно связан с предыдущим переходным периодом и является подготовительным к выполнению высоких по объему тренировочных нагрузок. </w:t>
      </w:r>
    </w:p>
    <w:p w:rsidR="002C1BF4" w:rsidRPr="004914F2" w:rsidRDefault="002C1BF4" w:rsidP="002C1BF4">
      <w:pPr>
        <w:autoSpaceDE w:val="0"/>
        <w:autoSpaceDN w:val="0"/>
        <w:adjustRightInd w:val="0"/>
        <w:spacing w:before="10" w:after="0" w:line="211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</w:p>
    <w:p w:rsidR="002C1BF4" w:rsidRDefault="002C1BF4" w:rsidP="002C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076700" cy="3019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BF4" w:rsidRDefault="002C1BF4" w:rsidP="002C1BF4">
      <w:pPr>
        <w:autoSpaceDE w:val="0"/>
        <w:autoSpaceDN w:val="0"/>
        <w:adjustRightInd w:val="0"/>
        <w:spacing w:before="10" w:after="0" w:line="211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  <w:highlight w:val="white"/>
          <w:lang w:val="en-US"/>
        </w:rPr>
      </w:pPr>
    </w:p>
    <w:p w:rsidR="002C1BF4" w:rsidRDefault="002C1BF4" w:rsidP="002C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13. Варианты построения процесса подготовки в годичном цикле</w:t>
      </w:r>
    </w:p>
    <w:p w:rsidR="002C1BF4" w:rsidRDefault="002C1BF4" w:rsidP="002C1B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4F2"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</w:rPr>
        <w:t>подготовительный период; 2-соревновательный период; 3-переходный период</w:t>
      </w:r>
    </w:p>
    <w:p w:rsidR="002C1BF4" w:rsidRPr="004914F2" w:rsidRDefault="002C1BF4" w:rsidP="002C1BF4">
      <w:pPr>
        <w:autoSpaceDE w:val="0"/>
        <w:autoSpaceDN w:val="0"/>
        <w:adjustRightInd w:val="0"/>
        <w:spacing w:before="10" w:after="0" w:line="211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  <w:highlight w:val="white"/>
        </w:rPr>
      </w:pP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Второй </w:t>
      </w:r>
      <w:proofErr w:type="spellStart"/>
      <w:r w:rsidRPr="00740005">
        <w:rPr>
          <w:color w:val="000000"/>
          <w:sz w:val="28"/>
          <w:szCs w:val="28"/>
        </w:rPr>
        <w:t>мезоцикл</w:t>
      </w:r>
      <w:proofErr w:type="spellEnd"/>
      <w:r w:rsidRPr="00740005">
        <w:rPr>
          <w:color w:val="000000"/>
          <w:sz w:val="28"/>
          <w:szCs w:val="28"/>
        </w:rPr>
        <w:t xml:space="preserve"> (длительность 3-6 недельных микроциклов) - базовый - направлен на решение главных задач этапа. В этом </w:t>
      </w:r>
      <w:proofErr w:type="spellStart"/>
      <w:r w:rsidRPr="00740005">
        <w:rPr>
          <w:color w:val="000000"/>
          <w:sz w:val="28"/>
          <w:szCs w:val="28"/>
        </w:rPr>
        <w:t>мезоцикле</w:t>
      </w:r>
      <w:proofErr w:type="spellEnd"/>
      <w:r w:rsidRPr="00740005">
        <w:rPr>
          <w:color w:val="000000"/>
          <w:sz w:val="28"/>
          <w:szCs w:val="28"/>
        </w:rPr>
        <w:t xml:space="preserve"> продолжается повышение общих объемов тренировочных средств, однонаправленных частных объемов интенсивных средств, развивающих основные качества и способствующих овладению новыми соревновательными программами.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Специально подготовительный этап. На этом этапе стабилизируются объем тренировочной нагрузки, объемы, направленные на совершенствование физической подготовленности, и повышается интенсивность за счет увеличения технико-тактических средств тренировки. Длительность этапа 2-3 </w:t>
      </w:r>
      <w:proofErr w:type="spellStart"/>
      <w:r w:rsidRPr="00740005">
        <w:rPr>
          <w:color w:val="000000"/>
          <w:sz w:val="28"/>
          <w:szCs w:val="28"/>
        </w:rPr>
        <w:t>мезоцикла</w:t>
      </w:r>
      <w:proofErr w:type="spellEnd"/>
      <w:r w:rsidRPr="00740005">
        <w:rPr>
          <w:color w:val="000000"/>
          <w:sz w:val="28"/>
          <w:szCs w:val="28"/>
        </w:rPr>
        <w:t>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Соревновательный период (период основных соревнований). 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соревнованиях. Эти задачи решаются с помощью </w:t>
      </w:r>
      <w:r w:rsidRPr="00740005">
        <w:rPr>
          <w:color w:val="000000"/>
          <w:sz w:val="28"/>
          <w:szCs w:val="28"/>
        </w:rPr>
        <w:lastRenderedPageBreak/>
        <w:t>соревновательных и близких к ним специально подготовительных упражнений.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Организацию процесса специальной подготовки в соревновательном периоде осуществляют в соответствии с календарем главных состязаний, которых у квалифицированных спортсменов в большинстве видов спорта обычно бывает не более 2-3. Все остальные соревнования носят как тренировочный, так и коммерческий характер; специальная подготовка к ним, как правило, не проводится. 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Они сами являются важными звеньями подготовки к основным соревнованиям.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Соревновательный период чаще всего делят на два этапа: 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1) этап ранних стартов, или развития собственно спортивной формы; 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2) этап непосредственной подготовки к главному старту.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Этап ранних стартов, или развития собственно спортивной формы - на этом этапе длительностью в 4-6 микроциклов решаются задачи повышения уровня подготовленности, выхода в состояние спортивной формы и совершенствования, новых технико-тактических навыков в процессе использования соревновательных упражнений. В конце этого этапа обычно проводится главное отборочное соревнование.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Этап непосредственной подготовки к главному старту. На этом этапе решаются следующие задачи: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- восстановление работоспособности после главных отборочных соревнований и чемпионатов страны;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- дальнейшее совершенствование физической подготовленности и технико-тактических навыков;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- создание и поддержание высокой психической готовности у спортсменов за счет регуляции и </w:t>
      </w:r>
      <w:proofErr w:type="spellStart"/>
      <w:r w:rsidRPr="00740005">
        <w:rPr>
          <w:color w:val="000000"/>
          <w:sz w:val="28"/>
          <w:szCs w:val="28"/>
        </w:rPr>
        <w:t>саморегуляции</w:t>
      </w:r>
      <w:proofErr w:type="spellEnd"/>
      <w:r w:rsidRPr="00740005">
        <w:rPr>
          <w:color w:val="000000"/>
          <w:sz w:val="28"/>
          <w:szCs w:val="28"/>
        </w:rPr>
        <w:t xml:space="preserve"> состояний;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- моделирование соревновательной деятельности с целью подведения к старту и контроля за уровнем подготовленности;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- обеспечение оптимальных условий для максимального использования всех сторон подготовленности (физической, технической, тактической и психической) с целью трансформации ее в максимально возможный спортивный результат.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Продолжительность этого этапа колеблется в пределах 6-8 недель. Он обычно состоит из 2 </w:t>
      </w:r>
      <w:proofErr w:type="spellStart"/>
      <w:r w:rsidRPr="00740005">
        <w:rPr>
          <w:color w:val="000000"/>
          <w:sz w:val="28"/>
          <w:szCs w:val="28"/>
        </w:rPr>
        <w:t>мезоциклов</w:t>
      </w:r>
      <w:proofErr w:type="spellEnd"/>
      <w:r w:rsidRPr="00740005">
        <w:rPr>
          <w:color w:val="000000"/>
          <w:sz w:val="28"/>
          <w:szCs w:val="28"/>
        </w:rPr>
        <w:t>. Один из них (с большой суммарной нагрузкой) направлен на развитие качеств и способностей, обусловливающих высокий уровень спортивных достижений, другой - на подведение спортсмена к участию в конкретных соревнованиях с учетом специфики спортивной дисциплины состава участников, организационных, климатических и прочих факторов.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Переходный период. Основными задачами этого периода являются обеспечение полноценного отдыха после тренировочных и соревновательных нагрузок прошедшего года или макроцикла, а также поддержание на определенном уровне тренированности для обеспечения оптимальной готовности спортсмена к началу очередного макроцикла. Особое внимание </w:t>
      </w:r>
      <w:r w:rsidRPr="00740005">
        <w:rPr>
          <w:color w:val="000000"/>
          <w:sz w:val="28"/>
          <w:szCs w:val="28"/>
        </w:rPr>
        <w:lastRenderedPageBreak/>
        <w:t>должно быть обращено на полноценное физическое и особенно психическое восстановление. Эти задачи определяют продолжительность переходного периода, состав применяемых средств и методов, динамику нагрузок и т.п.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Продолжительность переходного периода колеблется обычно от 2 до 5 недель и зависит от этапа многолетней подготовки, на котором находится спортсмен, системы построения тренировки в течение года, продолжительности соревновательного периода, сложности и ответственности основных соревнований, индивидуальных способностей спортсмена.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Тренировка в переходном периоде характеризуется снижением суммарного объема работы и незначительными нагрузками. По сравнению, например, с подготовительным периодом объем работы сокращается примерно в 3 раза; число занятий в течение. Недельного микроцикла не превышает, как правило, 3-5; занятия с большими нагрузками не планируются и т.д. Основное содержание переходного периода составляют разнообразные средства активного отдыха и </w:t>
      </w:r>
      <w:proofErr w:type="spellStart"/>
      <w:r w:rsidRPr="00740005">
        <w:rPr>
          <w:color w:val="000000"/>
          <w:sz w:val="28"/>
          <w:szCs w:val="28"/>
        </w:rPr>
        <w:t>общеподготовительные</w:t>
      </w:r>
      <w:proofErr w:type="spellEnd"/>
      <w:r w:rsidRPr="00740005">
        <w:rPr>
          <w:color w:val="000000"/>
          <w:sz w:val="28"/>
          <w:szCs w:val="28"/>
        </w:rPr>
        <w:t xml:space="preserve"> упражнения.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 xml:space="preserve">В конце переходного периода нагрузка постепенно повышается, уменьшается объем средств активного отдыха, увеличивается число </w:t>
      </w:r>
      <w:proofErr w:type="spellStart"/>
      <w:r w:rsidRPr="00740005">
        <w:rPr>
          <w:color w:val="000000"/>
          <w:sz w:val="28"/>
          <w:szCs w:val="28"/>
        </w:rPr>
        <w:t>общеподготовительных</w:t>
      </w:r>
      <w:proofErr w:type="spellEnd"/>
      <w:r w:rsidRPr="00740005">
        <w:rPr>
          <w:color w:val="000000"/>
          <w:sz w:val="28"/>
          <w:szCs w:val="28"/>
        </w:rPr>
        <w:t xml:space="preserve"> упражнений. Это позволяет сделать более гладким переход к первому этапу подготовительного периода очередного макроцикла.</w:t>
      </w:r>
    </w:p>
    <w:p w:rsidR="002C1BF4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При правильном построении переходного периода спортсмен не только полностью восстанавливает силы после прошедшего макроцикла, настраивается на активную работу в подготовительном периоде, но и выходит на более высокий уровень подготовленности по сравнению с аналогичным периодом предшествующего года.</w:t>
      </w:r>
    </w:p>
    <w:p w:rsidR="00740005" w:rsidRPr="00740005" w:rsidRDefault="002C1BF4" w:rsidP="007400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40005">
        <w:rPr>
          <w:color w:val="000000"/>
          <w:sz w:val="28"/>
          <w:szCs w:val="28"/>
        </w:rPr>
        <w:t>Продолжительность и содержание периодов и их составляющих этапов подготовки в пределах отдельного макроцикла определяются многими факторами. Одни из них связаны со спецификой вида спорта - структурой эффективной соревновательной деятельности, структурой подготовленности спортсменов, сложившейся в данном виде спорта системой соревнований; другие - с этапом многолетней подготовки, закономерностями становления различных качеств и способностей и т.п., третьи - с организацией подготовки (в условиях централизованной подготовки или на местах), климатическими условиями (жаркий климат, среднегорье), материально-техническим уровнем (тренажеры, оборудование и инвентарь, восстановительные средства, специальное питание и т.п.).</w:t>
      </w:r>
    </w:p>
    <w:p w:rsidR="002B7394" w:rsidRDefault="002B7394" w:rsidP="002C1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highlight w:val="yellow"/>
        </w:rPr>
        <w:sectPr w:rsidR="002B7394" w:rsidSect="00686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C1BF4" w:rsidRDefault="002C1BF4" w:rsidP="002C1B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412256">
        <w:rPr>
          <w:rFonts w:ascii="Times New Roman" w:hAnsi="Times New Roman"/>
          <w:b/>
          <w:sz w:val="24"/>
          <w:szCs w:val="24"/>
        </w:rPr>
        <w:lastRenderedPageBreak/>
        <w:t>Бланки планирования</w:t>
      </w:r>
    </w:p>
    <w:p w:rsidR="00412256" w:rsidRPr="00412256" w:rsidRDefault="00412256" w:rsidP="00412256">
      <w:pPr>
        <w:spacing w:after="0" w:line="240" w:lineRule="auto"/>
        <w:rPr>
          <w:rFonts w:ascii="Times New Roman" w:hAnsi="Times New Roman" w:cs="Times New Roman"/>
        </w:rPr>
      </w:pPr>
      <w:r w:rsidRPr="00412256">
        <w:rPr>
          <w:rFonts w:ascii="Times New Roman" w:hAnsi="Times New Roman" w:cs="Times New Roman"/>
        </w:rPr>
        <w:t xml:space="preserve">Вид </w:t>
      </w:r>
      <w:proofErr w:type="gramStart"/>
      <w:r w:rsidRPr="00412256">
        <w:rPr>
          <w:rFonts w:ascii="Times New Roman" w:hAnsi="Times New Roman" w:cs="Times New Roman"/>
        </w:rPr>
        <w:t>спорта:</w:t>
      </w:r>
      <w:r w:rsidRPr="00412256">
        <w:rPr>
          <w:rFonts w:ascii="Times New Roman" w:hAnsi="Times New Roman" w:cs="Times New Roman"/>
          <w:u w:val="single"/>
        </w:rPr>
        <w:t xml:space="preserve">   </w:t>
      </w:r>
      <w:proofErr w:type="gramEnd"/>
      <w:r w:rsidRPr="00412256">
        <w:rPr>
          <w:rFonts w:ascii="Times New Roman" w:hAnsi="Times New Roman" w:cs="Times New Roman"/>
          <w:u w:val="single"/>
        </w:rPr>
        <w:t xml:space="preserve">                                            </w:t>
      </w:r>
      <w:r w:rsidRPr="00412256">
        <w:rPr>
          <w:rFonts w:ascii="Times New Roman" w:hAnsi="Times New Roman" w:cs="Times New Roman"/>
        </w:rPr>
        <w:t>(</w:t>
      </w:r>
      <w:r w:rsidRPr="00412256">
        <w:rPr>
          <w:rFonts w:ascii="Times New Roman" w:hAnsi="Times New Roman" w:cs="Times New Roman"/>
          <w:u w:val="single"/>
        </w:rPr>
        <w:t xml:space="preserve">тренер                                      </w:t>
      </w:r>
      <w:r w:rsidRPr="00412256">
        <w:rPr>
          <w:rFonts w:ascii="Times New Roman" w:hAnsi="Times New Roman" w:cs="Times New Roman"/>
        </w:rPr>
        <w:t>)</w:t>
      </w:r>
    </w:p>
    <w:p w:rsidR="00412256" w:rsidRPr="00412256" w:rsidRDefault="00412256" w:rsidP="00412256">
      <w:pPr>
        <w:spacing w:after="0" w:line="240" w:lineRule="auto"/>
        <w:rPr>
          <w:rFonts w:ascii="Times New Roman" w:hAnsi="Times New Roman" w:cs="Times New Roman"/>
        </w:rPr>
      </w:pPr>
      <w:r w:rsidRPr="00412256">
        <w:rPr>
          <w:rFonts w:ascii="Times New Roman" w:hAnsi="Times New Roman" w:cs="Times New Roman"/>
        </w:rPr>
        <w:t xml:space="preserve">Тренировочный </w:t>
      </w:r>
      <w:proofErr w:type="spellStart"/>
      <w:proofErr w:type="gramStart"/>
      <w:r w:rsidRPr="00412256">
        <w:rPr>
          <w:rFonts w:ascii="Times New Roman" w:hAnsi="Times New Roman" w:cs="Times New Roman"/>
        </w:rPr>
        <w:t>мезоцикл</w:t>
      </w:r>
      <w:proofErr w:type="spellEnd"/>
      <w:r w:rsidRPr="00412256">
        <w:rPr>
          <w:rFonts w:ascii="Times New Roman" w:hAnsi="Times New Roman" w:cs="Times New Roman"/>
        </w:rPr>
        <w:t xml:space="preserve">: </w:t>
      </w:r>
      <w:r w:rsidRPr="00412256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412256">
        <w:rPr>
          <w:rFonts w:ascii="Times New Roman" w:hAnsi="Times New Roman" w:cs="Times New Roman"/>
          <w:u w:val="single"/>
        </w:rPr>
        <w:t xml:space="preserve">                    </w:t>
      </w:r>
      <w:r w:rsidRPr="00412256">
        <w:rPr>
          <w:rFonts w:ascii="Times New Roman" w:hAnsi="Times New Roman" w:cs="Times New Roman"/>
        </w:rPr>
        <w:t>(</w:t>
      </w:r>
      <w:r w:rsidRPr="00412256">
        <w:rPr>
          <w:rFonts w:ascii="Times New Roman" w:hAnsi="Times New Roman" w:cs="Times New Roman"/>
          <w:u w:val="single"/>
        </w:rPr>
        <w:t xml:space="preserve">месяц                     </w:t>
      </w:r>
      <w:r w:rsidRPr="00412256">
        <w:rPr>
          <w:rFonts w:ascii="Times New Roman" w:hAnsi="Times New Roman" w:cs="Times New Roman"/>
        </w:rPr>
        <w:t>)</w:t>
      </w:r>
    </w:p>
    <w:p w:rsidR="00412256" w:rsidRPr="00412256" w:rsidRDefault="00412256" w:rsidP="00412256">
      <w:pPr>
        <w:spacing w:after="0" w:line="240" w:lineRule="auto"/>
        <w:rPr>
          <w:rFonts w:ascii="Times New Roman" w:hAnsi="Times New Roman" w:cs="Times New Roman"/>
        </w:rPr>
      </w:pPr>
      <w:r w:rsidRPr="00412256">
        <w:rPr>
          <w:rFonts w:ascii="Times New Roman" w:hAnsi="Times New Roman" w:cs="Times New Roman"/>
        </w:rPr>
        <w:t xml:space="preserve">Квалификация спортсменов и этап подготовки: </w:t>
      </w:r>
      <w:r w:rsidRPr="00412256">
        <w:rPr>
          <w:rFonts w:ascii="Times New Roman" w:hAnsi="Times New Roman" w:cs="Times New Roman"/>
          <w:u w:val="single"/>
        </w:rPr>
        <w:t xml:space="preserve">                               </w:t>
      </w:r>
      <w:r w:rsidRPr="00412256">
        <w:rPr>
          <w:rFonts w:ascii="Times New Roman" w:hAnsi="Times New Roman" w:cs="Times New Roman"/>
        </w:rPr>
        <w:t xml:space="preserve">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79"/>
        <w:gridCol w:w="300"/>
        <w:gridCol w:w="322"/>
        <w:gridCol w:w="299"/>
        <w:gridCol w:w="322"/>
        <w:gridCol w:w="314"/>
        <w:gridCol w:w="314"/>
        <w:gridCol w:w="255"/>
        <w:gridCol w:w="322"/>
        <w:gridCol w:w="314"/>
        <w:gridCol w:w="332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228"/>
      </w:tblGrid>
      <w:tr w:rsidR="00412256" w:rsidRPr="00412256" w:rsidTr="00412256"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Виды подготовки/дни</w:t>
            </w:r>
          </w:p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Микро Втягивающий</w:t>
            </w: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 xml:space="preserve">Микро </w:t>
            </w:r>
          </w:p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Втягивающий</w:t>
            </w: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 xml:space="preserve">Микро </w:t>
            </w:r>
          </w:p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Ударный</w:t>
            </w:r>
          </w:p>
        </w:tc>
        <w:tc>
          <w:tcPr>
            <w:tcW w:w="2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 xml:space="preserve">Микро </w:t>
            </w:r>
          </w:p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Восстановительный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1225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b/>
              </w:rPr>
            </w:pPr>
            <w:r w:rsidRPr="00412256">
              <w:rPr>
                <w:rFonts w:ascii="Times New Roman" w:hAnsi="Times New Roman" w:cs="Times New Roman"/>
                <w:b/>
              </w:rPr>
              <w:t>Технико-тактическая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Техника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Тактика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b/>
              </w:rPr>
            </w:pPr>
            <w:r w:rsidRPr="00412256">
              <w:rPr>
                <w:rFonts w:ascii="Times New Roman" w:hAnsi="Times New Roman" w:cs="Times New Roman"/>
                <w:b/>
              </w:rPr>
              <w:t>ОФП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Скор.-силовые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b/>
              </w:rPr>
            </w:pPr>
            <w:r w:rsidRPr="00412256">
              <w:rPr>
                <w:rFonts w:ascii="Times New Roman" w:hAnsi="Times New Roman" w:cs="Times New Roman"/>
                <w:b/>
              </w:rPr>
              <w:t>СФП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Скор.-силовые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b/>
              </w:rPr>
            </w:pPr>
            <w:r w:rsidRPr="00412256">
              <w:rPr>
                <w:rFonts w:ascii="Times New Roman" w:hAnsi="Times New Roman" w:cs="Times New Roman"/>
                <w:b/>
              </w:rPr>
              <w:t>Координационная подготовка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Реагирующая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proofErr w:type="spellStart"/>
            <w:r w:rsidRPr="00412256">
              <w:rPr>
                <w:rFonts w:ascii="Times New Roman" w:hAnsi="Times New Roman" w:cs="Times New Roman"/>
              </w:rPr>
              <w:t>Дифференцировочная</w:t>
            </w:r>
            <w:proofErr w:type="spellEnd"/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Равновесие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Переключение движений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Пространственная ориентировка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  <w:r w:rsidRPr="00412256">
              <w:rPr>
                <w:rFonts w:ascii="Times New Roman" w:hAnsi="Times New Roman" w:cs="Times New Roman"/>
              </w:rPr>
              <w:t>Ритмическая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b/>
              </w:rPr>
            </w:pPr>
            <w:r w:rsidRPr="00412256">
              <w:rPr>
                <w:rFonts w:ascii="Times New Roman" w:hAnsi="Times New Roman" w:cs="Times New Roman"/>
                <w:b/>
              </w:rPr>
              <w:t>Контроль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  <w:b/>
              </w:rPr>
            </w:pPr>
            <w:r w:rsidRPr="00412256">
              <w:rPr>
                <w:rFonts w:ascii="Times New Roman" w:hAnsi="Times New Roman" w:cs="Times New Roman"/>
                <w:b/>
              </w:rPr>
              <w:t>Соревнования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  <w:tr w:rsidR="00412256" w:rsidRPr="00412256" w:rsidTr="00412256"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412256">
            <w:pPr>
              <w:rPr>
                <w:rFonts w:ascii="Times New Roman" w:hAnsi="Times New Roman" w:cs="Times New Roman"/>
              </w:rPr>
            </w:pPr>
          </w:p>
        </w:tc>
      </w:tr>
    </w:tbl>
    <w:p w:rsidR="00412256" w:rsidRPr="00412256" w:rsidRDefault="00412256" w:rsidP="00412256">
      <w:pPr>
        <w:spacing w:after="0" w:line="240" w:lineRule="auto"/>
        <w:rPr>
          <w:rFonts w:ascii="Times New Roman" w:hAnsi="Times New Roman" w:cs="Times New Roman"/>
        </w:rPr>
      </w:pPr>
    </w:p>
    <w:p w:rsidR="00412256" w:rsidRDefault="00412256" w:rsidP="00412256"/>
    <w:p w:rsidR="00412256" w:rsidRPr="00412256" w:rsidRDefault="00412256" w:rsidP="00412256">
      <w:pPr>
        <w:rPr>
          <w:rFonts w:ascii="Times New Roman" w:hAnsi="Times New Roman" w:cs="Times New Roman"/>
          <w:sz w:val="28"/>
          <w:szCs w:val="28"/>
        </w:rPr>
      </w:pPr>
      <w:r w:rsidRPr="00412256">
        <w:rPr>
          <w:rFonts w:ascii="Times New Roman" w:hAnsi="Times New Roman" w:cs="Times New Roman"/>
          <w:sz w:val="28"/>
          <w:szCs w:val="28"/>
        </w:rPr>
        <w:lastRenderedPageBreak/>
        <w:t>В разделе «соревнования» указать вид соревнований и их уровень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219"/>
        <w:gridCol w:w="11341"/>
      </w:tblGrid>
      <w:tr w:rsidR="00412256" w:rsidRPr="00412256" w:rsidTr="00412256"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56">
              <w:rPr>
                <w:rFonts w:ascii="Times New Roman" w:hAnsi="Times New Roman" w:cs="Times New Roman"/>
                <w:sz w:val="28"/>
                <w:szCs w:val="28"/>
              </w:rPr>
              <w:t>Дни цикла/приоритетные задачи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56">
              <w:rPr>
                <w:rFonts w:ascii="Times New Roman" w:hAnsi="Times New Roman" w:cs="Times New Roman"/>
                <w:sz w:val="28"/>
                <w:szCs w:val="28"/>
              </w:rPr>
              <w:t>Тип микроцикла Втягивающий</w:t>
            </w:r>
          </w:p>
        </w:tc>
      </w:tr>
      <w:tr w:rsidR="00412256" w:rsidRPr="00412256" w:rsidTr="004122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256">
              <w:rPr>
                <w:rFonts w:ascii="Times New Roman" w:hAnsi="Times New Roman" w:cs="Times New Roman"/>
                <w:sz w:val="28"/>
                <w:szCs w:val="28"/>
              </w:rPr>
              <w:t>Содержание тренировочного занятия</w:t>
            </w:r>
          </w:p>
        </w:tc>
      </w:tr>
      <w:tr w:rsidR="00412256" w:rsidRPr="00412256" w:rsidTr="00412256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56" w:rsidRPr="00412256" w:rsidTr="00412256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56" w:rsidRPr="00412256" w:rsidTr="00412256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56" w:rsidRPr="00412256" w:rsidTr="00412256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56" w:rsidRPr="00412256" w:rsidTr="00412256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5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56" w:rsidRPr="00412256" w:rsidTr="00412256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256" w:rsidRPr="00412256" w:rsidTr="00412256"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22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256" w:rsidRPr="00412256" w:rsidRDefault="00412256" w:rsidP="00CD76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256" w:rsidRDefault="00412256" w:rsidP="00412256"/>
    <w:p w:rsidR="00740005" w:rsidRDefault="00740005" w:rsidP="002C1BF4"/>
    <w:p w:rsidR="002B7394" w:rsidRDefault="002B7394" w:rsidP="002C1BF4">
      <w:pPr>
        <w:sectPr w:rsidR="002B7394" w:rsidSect="002B73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40005" w:rsidRDefault="00740005" w:rsidP="002C1BF4"/>
    <w:p w:rsidR="002C1BF4" w:rsidRDefault="002C1BF4" w:rsidP="009E5C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Разработанные документы планирования (</w:t>
      </w:r>
      <w:proofErr w:type="spellStart"/>
      <w:r>
        <w:rPr>
          <w:color w:val="000000"/>
          <w:sz w:val="28"/>
          <w:szCs w:val="28"/>
        </w:rPr>
        <w:t>КУГи</w:t>
      </w:r>
      <w:proofErr w:type="spellEnd"/>
      <w:r>
        <w:rPr>
          <w:color w:val="000000"/>
          <w:sz w:val="28"/>
          <w:szCs w:val="28"/>
        </w:rPr>
        <w:t xml:space="preserve"> и планы мезо- и микроциклов) являются приложением представленной программы и выносятся за ее пределы.</w:t>
      </w:r>
    </w:p>
    <w:p w:rsidR="008731AD" w:rsidRDefault="008F62FD" w:rsidP="009E5C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F62FD">
        <w:rPr>
          <w:color w:val="000000"/>
          <w:sz w:val="28"/>
          <w:szCs w:val="28"/>
        </w:rPr>
        <w:t xml:space="preserve">- </w:t>
      </w:r>
      <w:r w:rsidRPr="008F62FD">
        <w:rPr>
          <w:i/>
          <w:iCs/>
          <w:color w:val="000000"/>
          <w:sz w:val="28"/>
          <w:szCs w:val="28"/>
        </w:rPr>
        <w:t xml:space="preserve">условия реализации программы </w:t>
      </w:r>
      <w:r w:rsidRPr="008F62FD">
        <w:rPr>
          <w:color w:val="000000"/>
          <w:sz w:val="28"/>
          <w:szCs w:val="28"/>
        </w:rPr>
        <w:t>- реальная и доступная совокупность</w:t>
      </w:r>
      <w:r w:rsidR="00DC2216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условий реализации программы</w:t>
      </w:r>
      <w:r w:rsidR="008731AD">
        <w:rPr>
          <w:color w:val="000000"/>
          <w:sz w:val="28"/>
          <w:szCs w:val="28"/>
        </w:rPr>
        <w:t>:</w:t>
      </w:r>
      <w:r w:rsidRPr="008F62FD">
        <w:rPr>
          <w:color w:val="000000"/>
          <w:sz w:val="28"/>
          <w:szCs w:val="28"/>
        </w:rPr>
        <w:t xml:space="preserve"> </w:t>
      </w:r>
      <w:r w:rsidR="008731AD" w:rsidRPr="008731AD">
        <w:rPr>
          <w:bCs/>
          <w:iCs/>
          <w:sz w:val="28"/>
          <w:szCs w:val="28"/>
        </w:rPr>
        <w:t>материально-техническое обеспечение</w:t>
      </w:r>
      <w:r w:rsidR="008731AD" w:rsidRPr="009E1645">
        <w:rPr>
          <w:bCs/>
          <w:i/>
          <w:iCs/>
          <w:sz w:val="28"/>
          <w:szCs w:val="28"/>
        </w:rPr>
        <w:t xml:space="preserve"> </w:t>
      </w:r>
      <w:r w:rsidR="008731AD" w:rsidRPr="008731AD">
        <w:rPr>
          <w:bCs/>
          <w:iCs/>
          <w:sz w:val="28"/>
          <w:szCs w:val="28"/>
        </w:rPr>
        <w:t>(</w:t>
      </w:r>
      <w:r w:rsidR="008731AD" w:rsidRPr="008731AD">
        <w:rPr>
          <w:bCs/>
          <w:sz w:val="28"/>
          <w:szCs w:val="28"/>
        </w:rPr>
        <w:t>х</w:t>
      </w:r>
      <w:r w:rsidR="008731AD" w:rsidRPr="009E1645">
        <w:rPr>
          <w:bCs/>
          <w:sz w:val="28"/>
          <w:szCs w:val="28"/>
        </w:rPr>
        <w:t>арактеристика помещения для занятий по программе; перечень оборудования, инструментов и материалов, необходимых для реализации программы</w:t>
      </w:r>
      <w:r w:rsidR="008731AD">
        <w:rPr>
          <w:bCs/>
          <w:sz w:val="28"/>
          <w:szCs w:val="28"/>
        </w:rPr>
        <w:t>)</w:t>
      </w:r>
      <w:r w:rsidR="008731AD" w:rsidRPr="009E1645">
        <w:rPr>
          <w:bCs/>
          <w:sz w:val="28"/>
          <w:szCs w:val="28"/>
        </w:rPr>
        <w:t xml:space="preserve">; </w:t>
      </w:r>
      <w:r w:rsidR="008731AD" w:rsidRPr="008731AD">
        <w:rPr>
          <w:bCs/>
          <w:iCs/>
          <w:sz w:val="28"/>
          <w:szCs w:val="28"/>
        </w:rPr>
        <w:t>информационное обеспечение (</w:t>
      </w:r>
      <w:r w:rsidR="008731AD" w:rsidRPr="009E1645">
        <w:rPr>
          <w:bCs/>
          <w:sz w:val="28"/>
          <w:szCs w:val="28"/>
        </w:rPr>
        <w:t>аудио-, видео-, фото-, интернет источники</w:t>
      </w:r>
      <w:r w:rsidR="008731AD">
        <w:rPr>
          <w:bCs/>
          <w:sz w:val="28"/>
          <w:szCs w:val="28"/>
        </w:rPr>
        <w:t>)</w:t>
      </w:r>
      <w:r w:rsidR="008731AD" w:rsidRPr="009E1645">
        <w:rPr>
          <w:bCs/>
          <w:sz w:val="28"/>
          <w:szCs w:val="28"/>
        </w:rPr>
        <w:t xml:space="preserve">; </w:t>
      </w:r>
      <w:r w:rsidR="008731AD" w:rsidRPr="008731AD">
        <w:rPr>
          <w:bCs/>
          <w:iCs/>
          <w:sz w:val="28"/>
          <w:szCs w:val="28"/>
        </w:rPr>
        <w:t>кадровое обеспечение</w:t>
      </w:r>
      <w:r w:rsidR="008731AD" w:rsidRPr="009E1645">
        <w:rPr>
          <w:bCs/>
          <w:sz w:val="28"/>
          <w:szCs w:val="28"/>
        </w:rPr>
        <w:t xml:space="preserve"> </w:t>
      </w:r>
      <w:r w:rsidR="008731AD">
        <w:rPr>
          <w:bCs/>
          <w:sz w:val="28"/>
          <w:szCs w:val="28"/>
        </w:rPr>
        <w:t>(</w:t>
      </w:r>
      <w:r w:rsidR="008731AD" w:rsidRPr="009E1645">
        <w:rPr>
          <w:bCs/>
          <w:sz w:val="28"/>
          <w:szCs w:val="28"/>
        </w:rPr>
        <w:t>целесообразно перечислить педагогов, занятых в реализации программы, охарактеризовать их профессионализм, квалификацию, критерии отбора</w:t>
      </w:r>
      <w:r w:rsidR="008731AD">
        <w:rPr>
          <w:bCs/>
          <w:sz w:val="28"/>
          <w:szCs w:val="28"/>
        </w:rPr>
        <w:t>);</w:t>
      </w:r>
    </w:p>
    <w:p w:rsidR="008F62FD" w:rsidRPr="008F62FD" w:rsidRDefault="008F62FD" w:rsidP="009E5C8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F62FD">
        <w:rPr>
          <w:color w:val="000000"/>
          <w:sz w:val="28"/>
          <w:szCs w:val="28"/>
        </w:rPr>
        <w:t xml:space="preserve">- </w:t>
      </w:r>
      <w:r w:rsidRPr="008F62FD">
        <w:rPr>
          <w:i/>
          <w:iCs/>
          <w:color w:val="000000"/>
          <w:sz w:val="28"/>
          <w:szCs w:val="28"/>
        </w:rPr>
        <w:t xml:space="preserve">формы аттестации/контроля </w:t>
      </w:r>
      <w:r w:rsidRPr="008F62FD">
        <w:rPr>
          <w:color w:val="000000"/>
          <w:sz w:val="28"/>
          <w:szCs w:val="28"/>
        </w:rPr>
        <w:t>– разрабатываются и обосновываются</w:t>
      </w:r>
      <w:r w:rsidR="00DC2216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для определения результативности усвоения программы, отражают цели и</w:t>
      </w:r>
      <w:r w:rsidR="00DC2216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задачи программы, перечисляются согласно учебно-тематическому плану</w:t>
      </w:r>
      <w:r w:rsidR="00DC2216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(зачет, контрольная работа, творческая работа, выставка, конкурс, фестиваль</w:t>
      </w:r>
      <w:r w:rsidR="00DC2216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художественно-прикладного творчества, отчетные выставки, отчетные</w:t>
      </w:r>
      <w:r w:rsidR="00DC2216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концерты, открытые уроки, вернисажи и т.д.); необходимо указать, как</w:t>
      </w:r>
      <w:r w:rsidR="00DC2216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именно эти формы аттестации/контроля позволяют выявить соответствие</w:t>
      </w:r>
      <w:r w:rsidR="00DC2216">
        <w:rPr>
          <w:color w:val="000000"/>
          <w:sz w:val="28"/>
          <w:szCs w:val="28"/>
        </w:rPr>
        <w:t xml:space="preserve"> </w:t>
      </w:r>
      <w:r w:rsidRPr="008F62FD">
        <w:rPr>
          <w:color w:val="000000"/>
          <w:sz w:val="28"/>
          <w:szCs w:val="28"/>
        </w:rPr>
        <w:t>результатов образования поставленным целям и задачам;</w:t>
      </w:r>
    </w:p>
    <w:p w:rsidR="008F62FD" w:rsidRPr="008F62FD" w:rsidRDefault="008F62FD" w:rsidP="009E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оценочные материалы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– пакет диагностических методик, позволяющих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определить достижение учащимися планируемых результатов (ФЗ № 273,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ст.2, п.9; ст. 47, п.5);</w:t>
      </w:r>
      <w:r w:rsidR="008731AD" w:rsidRPr="008731AD">
        <w:rPr>
          <w:bCs/>
          <w:iCs/>
          <w:sz w:val="28"/>
          <w:szCs w:val="28"/>
        </w:rPr>
        <w:t xml:space="preserve"> </w:t>
      </w:r>
      <w:r w:rsidR="008731A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8731AD" w:rsidRPr="008731AD">
        <w:rPr>
          <w:rFonts w:ascii="Times New Roman" w:hAnsi="Times New Roman" w:cs="Times New Roman"/>
          <w:color w:val="000000"/>
          <w:sz w:val="28"/>
          <w:szCs w:val="28"/>
        </w:rPr>
        <w:t>онд оценочных средств программы предполагает их дифференциацию по принципу уровней сложности</w:t>
      </w:r>
      <w:r w:rsidR="008731A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F62FD" w:rsidRPr="008F62FD" w:rsidRDefault="008F62FD" w:rsidP="009E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методические материалы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– обеспечение программы методическими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видами продукции, необходимыми для ее реализации - указание тематики и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формы методических материалов по программе (пособия, оборудование,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приборы, дидактический материал); краткое описание общей методики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работы в соответствии с направленностью содержания и индивидуальными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особенностями учащихся; описание используемых методик и технологий, в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том числе информационных (ФЗ № 273, ст.2, п.9; ст. 47, п.5);</w:t>
      </w:r>
    </w:p>
    <w:p w:rsidR="00920AC9" w:rsidRPr="008F62FD" w:rsidRDefault="008F62FD" w:rsidP="009E5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7646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8764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рабочие программы </w:t>
      </w:r>
      <w:r w:rsidRPr="00C87646">
        <w:rPr>
          <w:rFonts w:ascii="Times New Roman" w:hAnsi="Times New Roman" w:cs="Times New Roman"/>
          <w:color w:val="000000"/>
          <w:sz w:val="28"/>
          <w:szCs w:val="28"/>
        </w:rPr>
        <w:t>(модули) курсов, дисциплин, которые входят в</w:t>
      </w:r>
      <w:r w:rsidR="00DC2216" w:rsidRPr="00C87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646">
        <w:rPr>
          <w:rFonts w:ascii="Times New Roman" w:hAnsi="Times New Roman" w:cs="Times New Roman"/>
          <w:color w:val="000000"/>
          <w:sz w:val="28"/>
          <w:szCs w:val="28"/>
        </w:rPr>
        <w:t>состав образовательной программы (для модульных, интегрированных,</w:t>
      </w:r>
      <w:r w:rsidR="00DC2216" w:rsidRPr="00C876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7646">
        <w:rPr>
          <w:rFonts w:ascii="Times New Roman" w:hAnsi="Times New Roman" w:cs="Times New Roman"/>
          <w:color w:val="000000"/>
          <w:sz w:val="28"/>
          <w:szCs w:val="28"/>
        </w:rPr>
        <w:t>комплексных и т.п. программ) (ФЗ № 273, ст.2, п.9; ст. 47, п.5).</w:t>
      </w:r>
      <w:r w:rsidR="00920AC9" w:rsidRPr="00C87646">
        <w:rPr>
          <w:rFonts w:ascii="Times New Roman" w:hAnsi="Times New Roman" w:cs="Times New Roman"/>
          <w:color w:val="000000"/>
          <w:sz w:val="28"/>
          <w:szCs w:val="28"/>
        </w:rPr>
        <w:t xml:space="preserve"> Порядок создания рабочей программы и ее структура должны быть закреплены локальным актом образовательной организации.</w:t>
      </w:r>
    </w:p>
    <w:p w:rsidR="008F62FD" w:rsidRPr="008F62FD" w:rsidRDefault="008F62FD" w:rsidP="00DC2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4A6BE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литературы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- включает перечень основной и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дополнительной литературу (учебные пособия, сборники упражнений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(контрольных заданий, тестов, практических работ и практикумов),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справочные пособия (словари, справочники); наглядный материал (альбомы,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атласы, карты, таблицы); может быть составлен для разных участников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– педагогов, учащихся; оформляется в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соответствии с требованиями к библиографическим ссылкам.</w:t>
      </w:r>
    </w:p>
    <w:p w:rsidR="006F45BE" w:rsidRDefault="006F45BE" w:rsidP="00DC22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62FD" w:rsidRPr="008F62FD" w:rsidRDefault="009E5C8F" w:rsidP="005E39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3.8</w:t>
      </w:r>
      <w:r w:rsidR="008F62FD"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Планируемые результаты дополнительной общеобразовательной</w:t>
      </w:r>
      <w:r w:rsidR="005E39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общеразвивающей программы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. Одним из ключевых элементов дополнительной общеобразовательной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общеразвивающей программы являются </w:t>
      </w:r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планируемые результаты ее освоения</w:t>
      </w:r>
      <w:r w:rsidR="00DC221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учащимися (п.9 ст.2), которые представляют собой:</w:t>
      </w:r>
    </w:p>
    <w:p w:rsidR="008F62FD" w:rsidRPr="008F62FD" w:rsidRDefault="008F62FD" w:rsidP="00DC2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систему ведущих целевых установок освоения всех элементов,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составляющих содержательно-</w:t>
      </w:r>
      <w:proofErr w:type="spellStart"/>
      <w:r w:rsidRPr="008F62FD">
        <w:rPr>
          <w:rFonts w:ascii="Times New Roman" w:hAnsi="Times New Roman" w:cs="Times New Roman"/>
          <w:color w:val="000000"/>
          <w:sz w:val="28"/>
          <w:szCs w:val="28"/>
        </w:rPr>
        <w:t>деятельностную</w:t>
      </w:r>
      <w:proofErr w:type="spellEnd"/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основу программы;</w:t>
      </w:r>
    </w:p>
    <w:p w:rsidR="008F62FD" w:rsidRPr="008F62FD" w:rsidRDefault="008F62FD" w:rsidP="00DC22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письменную формулировку предполагаемых достижений учащегося,</w:t>
      </w:r>
      <w:r w:rsidR="00DC22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которые он сможет продемонстрировать.</w:t>
      </w:r>
    </w:p>
    <w:p w:rsidR="008F62FD" w:rsidRPr="008F62FD" w:rsidRDefault="005E397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. При проектировании и реализации дополнительной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общеразвивающей программы необходимо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на </w:t>
      </w:r>
      <w:proofErr w:type="spellStart"/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личностные результаты образования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(Концепция, </w:t>
      </w:r>
      <w:proofErr w:type="spellStart"/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р.IV</w:t>
      </w:r>
      <w:proofErr w:type="spellEnd"/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), а также предметные.</w:t>
      </w:r>
    </w:p>
    <w:p w:rsidR="008F62FD" w:rsidRPr="008F62FD" w:rsidRDefault="005E397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proofErr w:type="spellStart"/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Метапредметные</w:t>
      </w:r>
      <w:proofErr w:type="spellEnd"/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результаты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означают усвоенные учащимися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способы деятельности, применяемые ими как в рамках образовательного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процесса, так и при решении реальных жизненных ситуаций; могут быть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представлены в виде совокупности способов универсальных учебных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действий и коммуникативных навыков, которые обеспечивают способность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учащихся к самостоятельному усвоению новых знаний и умений.</w:t>
      </w:r>
    </w:p>
    <w:p w:rsidR="008F62FD" w:rsidRPr="008F62FD" w:rsidRDefault="005E397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 результаты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включают готовность и способность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учащихся к саморазвитию и личностному самоопределению, могут быть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представлены следующими компонентами:</w:t>
      </w:r>
    </w:p>
    <w:p w:rsidR="008F62FD" w:rsidRPr="008F62FD" w:rsidRDefault="008F62FD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мотивационно-ценностным (потребность в самореализации,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саморазвитии, самосовершенствовании, мотивация достижения, ценностные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ориентации);</w:t>
      </w:r>
    </w:p>
    <w:p w:rsidR="008F62FD" w:rsidRPr="008F62FD" w:rsidRDefault="008F62FD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когнитивным (знания, рефлексия деятельности);</w:t>
      </w:r>
    </w:p>
    <w:p w:rsidR="008F62FD" w:rsidRPr="008F62FD" w:rsidRDefault="008F62FD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62FD">
        <w:rPr>
          <w:rFonts w:ascii="Times New Roman" w:hAnsi="Times New Roman" w:cs="Times New Roman"/>
          <w:color w:val="000000"/>
          <w:sz w:val="28"/>
          <w:szCs w:val="28"/>
        </w:rPr>
        <w:t>операциональным</w:t>
      </w:r>
      <w:proofErr w:type="spellEnd"/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(умения, навыки);</w:t>
      </w:r>
    </w:p>
    <w:p w:rsidR="008F62FD" w:rsidRPr="008F62FD" w:rsidRDefault="008F62FD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эмоционально-волевым (уровень притязаний, самооценка,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эмоциональное отношение к достижению, волевые усилия).</w:t>
      </w:r>
    </w:p>
    <w:p w:rsidR="008F62FD" w:rsidRPr="008F62FD" w:rsidRDefault="005E397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8F62FD" w:rsidRPr="008F62F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Предметные результаты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содержат в себе систему основных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элементов знаний, которая формируется через освоение учебного материала,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и систему формируемых действий, которые преломляются через специфику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предмета и направлены на их применение и преобразование; могут включать: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F62FD" w:rsidRPr="008F62FD" w:rsidRDefault="008F62FD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теоретические знания по программе;</w:t>
      </w:r>
    </w:p>
    <w:p w:rsidR="008F62FD" w:rsidRPr="008F62FD" w:rsidRDefault="008F62FD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практические умения, предусмотренные программой.</w:t>
      </w:r>
    </w:p>
    <w:p w:rsidR="008F62FD" w:rsidRPr="008F62FD" w:rsidRDefault="008F62FD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E3979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Оценка </w:t>
      </w:r>
      <w:r w:rsidR="000609C0" w:rsidRPr="008F62FD">
        <w:rPr>
          <w:rFonts w:ascii="Times New Roman" w:hAnsi="Times New Roman" w:cs="Times New Roman"/>
          <w:color w:val="000000"/>
          <w:sz w:val="28"/>
          <w:szCs w:val="28"/>
        </w:rPr>
        <w:t>образовательных результатов,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D5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77D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щихся по дополнительной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общеобразовательной общеразвивающей программе должна носить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вариативный характер (Концепция, р. I). Инструменты оценки достижений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детей и подростков должны способствовать росту их самооценки и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познавательных интересов в общем и дополнительном образовании, а также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диагностировать мотивацию достижений личности (Концепция, р. III).</w:t>
      </w:r>
    </w:p>
    <w:p w:rsidR="008F62FD" w:rsidRPr="008F62FD" w:rsidRDefault="005E397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. Федеральный закон № 273-ФЗ не предусматривает проведение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итоговой аттестации по дополнительным общеобразовательным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общеразвивающим программам (ст.75), но и не запрещает ее проведение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(ст.60) с целью установления:</w:t>
      </w:r>
    </w:p>
    <w:p w:rsidR="008F62FD" w:rsidRPr="008F62FD" w:rsidRDefault="008F62FD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соответствия результатов освоения дополнительной общеразвивающей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программы заявленным целям и планируемым результатам обучения;</w:t>
      </w:r>
    </w:p>
    <w:p w:rsidR="008F62FD" w:rsidRPr="008F62FD" w:rsidRDefault="008F62FD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color w:val="000000"/>
          <w:sz w:val="28"/>
          <w:szCs w:val="28"/>
        </w:rPr>
        <w:t>соответствия процесса организации и осуществления дополнительной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общеразвивающей программы установленным требованиям к порядку и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F62FD">
        <w:rPr>
          <w:rFonts w:ascii="Times New Roman" w:hAnsi="Times New Roman" w:cs="Times New Roman"/>
          <w:color w:val="000000"/>
          <w:sz w:val="28"/>
          <w:szCs w:val="28"/>
        </w:rPr>
        <w:t>условиям реализации программ.</w:t>
      </w:r>
    </w:p>
    <w:p w:rsidR="008F62FD" w:rsidRPr="008F62FD" w:rsidRDefault="005E397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. Аттестация (промежуточная и итоговая) по дополнительным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бщеразвивающим</w:t>
      </w:r>
      <w:proofErr w:type="spellEnd"/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программам может проводиться в формах, определенных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учебным планом как составной частью образовательной программы, и в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порядке, установленном локальным нормативным актом организации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дополнительного образования (ст.30, ст.58), который должен быть размещен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организации в сети «Интернет»; формы, порядок и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периодичность аттестации </w:t>
      </w:r>
      <w:r w:rsidR="00D77D5E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D77D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щихся определяется образовательной организацией,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осуществляющей образовательную деятельность (Порядок, п.17).</w:t>
      </w:r>
    </w:p>
    <w:p w:rsidR="008F62FD" w:rsidRDefault="005E397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3.13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77D5E">
        <w:rPr>
          <w:rFonts w:ascii="Times New Roman" w:hAnsi="Times New Roman" w:cs="Times New Roman"/>
          <w:color w:val="000000"/>
          <w:sz w:val="28"/>
          <w:szCs w:val="28"/>
        </w:rPr>
        <w:t>Обу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="00D77D5E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щимся, успешно освоившим дополнительную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общеобразовательную общеразвивающую программу и прошедшим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итоговую аттестацию, могут выдаваться сертификаты, которые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самостоятельно разрабатывают и утверждают образовательные организации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(ст.60), могут выдаваться почетные грамоты, призы или устанавливаться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другие виды поощрений.</w:t>
      </w:r>
    </w:p>
    <w:p w:rsidR="009E5C8F" w:rsidRPr="008F62FD" w:rsidRDefault="009E5C8F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737E" w:rsidRDefault="009E5C8F" w:rsidP="00B87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="008F62FD"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B8737E"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Структура дополнительной </w:t>
      </w:r>
      <w:r w:rsidR="00B873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предпрофессиональной </w:t>
      </w:r>
    </w:p>
    <w:p w:rsidR="00B8737E" w:rsidRDefault="00B8737E" w:rsidP="00ED2E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C17129" w:rsidRPr="00ED2E93" w:rsidRDefault="005E3979" w:rsidP="00ED2E93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4</w:t>
      </w:r>
      <w:r w:rsidR="00B8737E" w:rsidRPr="00ED2E93">
        <w:rPr>
          <w:rFonts w:ascii="Times New Roman" w:hAnsi="Times New Roman"/>
          <w:b/>
          <w:bCs/>
          <w:iCs/>
          <w:sz w:val="28"/>
          <w:szCs w:val="28"/>
        </w:rPr>
        <w:t xml:space="preserve">.1 </w:t>
      </w:r>
      <w:r w:rsidR="00ED2E93" w:rsidRPr="00ED2E93">
        <w:rPr>
          <w:rFonts w:ascii="Times New Roman" w:hAnsi="Times New Roman"/>
          <w:b/>
          <w:bCs/>
          <w:iCs/>
          <w:sz w:val="28"/>
          <w:szCs w:val="28"/>
        </w:rPr>
        <w:t>Дополнительная предпрофессиональная программа</w:t>
      </w:r>
      <w:r w:rsidR="00ED2E93" w:rsidRPr="00ED2E93">
        <w:rPr>
          <w:rFonts w:ascii="Times New Roman" w:hAnsi="Times New Roman"/>
          <w:bCs/>
          <w:iCs/>
          <w:sz w:val="28"/>
          <w:szCs w:val="28"/>
        </w:rPr>
        <w:t xml:space="preserve"> - направлен</w:t>
      </w:r>
      <w:r w:rsidR="00ED2E93">
        <w:rPr>
          <w:rFonts w:ascii="Times New Roman" w:hAnsi="Times New Roman"/>
          <w:bCs/>
          <w:iCs/>
          <w:sz w:val="28"/>
          <w:szCs w:val="28"/>
        </w:rPr>
        <w:t>а</w:t>
      </w:r>
      <w:r w:rsidR="00ED2E93" w:rsidRPr="00ED2E93">
        <w:rPr>
          <w:rFonts w:ascii="Times New Roman" w:hAnsi="Times New Roman"/>
          <w:bCs/>
          <w:iCs/>
          <w:sz w:val="28"/>
          <w:szCs w:val="28"/>
        </w:rPr>
        <w:t xml:space="preserve">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</w:t>
      </w:r>
      <w:r w:rsidR="00ED2E93">
        <w:rPr>
          <w:rFonts w:ascii="Times New Roman" w:hAnsi="Times New Roman"/>
          <w:bCs/>
          <w:iCs/>
          <w:sz w:val="28"/>
          <w:szCs w:val="28"/>
        </w:rPr>
        <w:t>.</w:t>
      </w:r>
    </w:p>
    <w:p w:rsidR="00B8737E" w:rsidRPr="00ED2E93" w:rsidRDefault="005E3979" w:rsidP="00ED2E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</w:t>
      </w:r>
      <w:r w:rsidR="00ED2E93" w:rsidRPr="00ED2E93">
        <w:rPr>
          <w:rFonts w:ascii="Times New Roman" w:hAnsi="Times New Roman"/>
          <w:bCs/>
          <w:iCs/>
          <w:sz w:val="28"/>
          <w:szCs w:val="28"/>
        </w:rPr>
        <w:t>.1.1</w:t>
      </w:r>
      <w:r w:rsidR="00B8737E" w:rsidRPr="00ED2E93">
        <w:rPr>
          <w:rFonts w:ascii="Times New Roman" w:hAnsi="Times New Roman"/>
          <w:bCs/>
          <w:iCs/>
          <w:sz w:val="28"/>
          <w:szCs w:val="28"/>
        </w:rPr>
        <w:t>Специфика дополнительных предпрофессиональных программ</w:t>
      </w:r>
      <w:r w:rsidR="00B8737E" w:rsidRPr="00ED2E93">
        <w:rPr>
          <w:rFonts w:ascii="Times New Roman" w:hAnsi="Times New Roman"/>
          <w:sz w:val="28"/>
          <w:szCs w:val="28"/>
        </w:rPr>
        <w:t>:</w:t>
      </w:r>
    </w:p>
    <w:p w:rsidR="00B8737E" w:rsidRPr="008C1049" w:rsidRDefault="00B8737E" w:rsidP="00ED2E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1049">
        <w:rPr>
          <w:rFonts w:ascii="Times New Roman" w:hAnsi="Times New Roman"/>
          <w:sz w:val="28"/>
          <w:szCs w:val="28"/>
        </w:rPr>
        <w:t>1) нормативная регламентация минимума содержания, структуры и условий реализации таких программ;</w:t>
      </w:r>
    </w:p>
    <w:p w:rsidR="00B8737E" w:rsidRPr="008C1049" w:rsidRDefault="00B8737E" w:rsidP="00B873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1049">
        <w:rPr>
          <w:rFonts w:ascii="Times New Roman" w:hAnsi="Times New Roman"/>
          <w:sz w:val="28"/>
          <w:szCs w:val="28"/>
        </w:rPr>
        <w:t>2) особый порядок набора;</w:t>
      </w:r>
    </w:p>
    <w:p w:rsidR="00B8737E" w:rsidRPr="008C1049" w:rsidRDefault="00B8737E" w:rsidP="00B873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1049">
        <w:rPr>
          <w:rFonts w:ascii="Times New Roman" w:hAnsi="Times New Roman"/>
          <w:sz w:val="28"/>
          <w:szCs w:val="28"/>
        </w:rPr>
        <w:t>3) особый порядок аттестации учащихся.</w:t>
      </w:r>
    </w:p>
    <w:p w:rsidR="00B8737E" w:rsidRPr="008C1049" w:rsidRDefault="00B8737E" w:rsidP="00B873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104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049">
        <w:rPr>
          <w:rFonts w:ascii="Times New Roman" w:hAnsi="Times New Roman"/>
          <w:i/>
          <w:iCs/>
          <w:sz w:val="28"/>
          <w:szCs w:val="28"/>
        </w:rPr>
        <w:t>регламентации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049">
        <w:rPr>
          <w:rFonts w:ascii="Times New Roman" w:hAnsi="Times New Roman"/>
          <w:sz w:val="28"/>
          <w:szCs w:val="28"/>
        </w:rPr>
        <w:t>дополнительных предпрофессиональных программ Федеральный</w:t>
      </w:r>
      <w:r>
        <w:rPr>
          <w:rFonts w:ascii="Times New Roman" w:hAnsi="Times New Roman"/>
          <w:sz w:val="28"/>
          <w:szCs w:val="28"/>
        </w:rPr>
        <w:t xml:space="preserve"> закон «Об образовании в Российской Федерации» </w:t>
      </w:r>
      <w:r w:rsidRPr="008C1049">
        <w:rPr>
          <w:rFonts w:ascii="Times New Roman" w:hAnsi="Times New Roman"/>
          <w:sz w:val="28"/>
          <w:szCs w:val="28"/>
        </w:rPr>
        <w:t>предусматривает утверждение федеральных государственных требований, которые включают обязательные требования:</w:t>
      </w:r>
    </w:p>
    <w:p w:rsidR="00B8737E" w:rsidRPr="008C1049" w:rsidRDefault="00B8737E" w:rsidP="00B8737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49">
        <w:rPr>
          <w:rFonts w:ascii="Times New Roman" w:hAnsi="Times New Roman"/>
          <w:sz w:val="28"/>
          <w:szCs w:val="28"/>
        </w:rPr>
        <w:t>к минимуму содержания,</w:t>
      </w:r>
    </w:p>
    <w:p w:rsidR="00B8737E" w:rsidRPr="008C1049" w:rsidRDefault="00B8737E" w:rsidP="00B8737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49">
        <w:rPr>
          <w:rFonts w:ascii="Times New Roman" w:hAnsi="Times New Roman"/>
          <w:sz w:val="28"/>
          <w:szCs w:val="28"/>
        </w:rPr>
        <w:t>к структуре дополнительных предпрофессиональных программ,</w:t>
      </w:r>
    </w:p>
    <w:p w:rsidR="00B8737E" w:rsidRDefault="00B8737E" w:rsidP="00B8737E">
      <w:pPr>
        <w:numPr>
          <w:ilvl w:val="0"/>
          <w:numId w:val="5"/>
        </w:numPr>
        <w:tabs>
          <w:tab w:val="clear" w:pos="720"/>
          <w:tab w:val="num" w:pos="426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049">
        <w:rPr>
          <w:rFonts w:ascii="Times New Roman" w:hAnsi="Times New Roman"/>
          <w:sz w:val="28"/>
          <w:szCs w:val="28"/>
        </w:rPr>
        <w:t>к условиям их реализации и срокам обучения по этим программам.</w:t>
      </w:r>
    </w:p>
    <w:p w:rsidR="008903FA" w:rsidRPr="008903FA" w:rsidRDefault="005E3979" w:rsidP="008903FA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</w:t>
      </w:r>
      <w:r w:rsidR="008903FA"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</w:t>
      </w:r>
      <w:r w:rsidR="008903FA"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Образовательная программа должна предусматривать один уровень сложности (базовый или углубленный) или два уровня сложности (базовый и углубленный) в освоении обучающимися образовательной программы (далее - уровень образовательной программы).</w:t>
      </w:r>
    </w:p>
    <w:p w:rsidR="008903FA" w:rsidRPr="008903FA" w:rsidRDefault="005E3979" w:rsidP="008903FA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4</w:t>
      </w:r>
      <w:r w:rsidR="008903FA"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</w:t>
      </w:r>
      <w:r w:rsid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2.1</w:t>
      </w:r>
      <w:r w:rsidR="008903FA"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 w:rsidR="008903FA" w:rsidRPr="008903FA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Базовый уровень</w:t>
      </w:r>
      <w:r w:rsidR="008903FA"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обязательные предметные области</w:t>
      </w: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базового уровня: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теоретические основы физической культуры и спорта;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общая физическая подготовка;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вид спорта.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вариативные предметные области</w:t>
      </w: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базового уровня: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различные виды спорта и подвижные игры;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развитие творческого мышления;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хореография и (или) акробатика;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уход за животными, участвующими в спортивных соревнованиях;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национальный региональный компонент;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специальные навыки;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спортивное и специальное оборудование.</w:t>
      </w:r>
    </w:p>
    <w:p w:rsidR="008903FA" w:rsidRPr="008903FA" w:rsidRDefault="005E3979" w:rsidP="008903FA">
      <w:pPr>
        <w:pStyle w:val="a7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4</w:t>
      </w:r>
      <w:r w:rsid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.2.2</w:t>
      </w:r>
      <w:r w:rsidR="008903FA"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. </w:t>
      </w:r>
      <w:r w:rsidR="008903FA" w:rsidRPr="008903FA">
        <w:rPr>
          <w:rFonts w:ascii="Times New Roman" w:eastAsia="Times New Roman" w:hAnsi="Times New Roman"/>
          <w:b/>
          <w:color w:val="222222"/>
          <w:sz w:val="28"/>
          <w:szCs w:val="28"/>
          <w:lang w:eastAsia="ru-RU"/>
        </w:rPr>
        <w:t>Углубленный уровень</w:t>
      </w:r>
      <w:r w:rsidR="008903FA"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образовательной программы должен предусматривать изучение и освоение следующих обязательных и вариативных предметных областей: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обязательные предметные области</w:t>
      </w: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углубленного уровня: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теоретические основы физической культуры и спорта;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основы профессионального самоопределения;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общая и специальная физическая подготовка;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вид спорта.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i/>
          <w:color w:val="222222"/>
          <w:sz w:val="28"/>
          <w:szCs w:val="28"/>
          <w:lang w:eastAsia="ru-RU"/>
        </w:rPr>
        <w:t>вариативные предметные области</w:t>
      </w: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углубленного уровня: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различные виды спорта и подвижные игры;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судейская подготовка;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развитие творческого мышления;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хореография и (или) акробатика;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уход за животными, участвующими в спортивных соревнованиях;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национальный региональный компонент;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специальные навыки;</w:t>
      </w:r>
    </w:p>
    <w:p w:rsidR="008903FA" w:rsidRPr="008903FA" w:rsidRDefault="008903FA" w:rsidP="008903FA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спортивное и специальное оборудование.</w:t>
      </w:r>
    </w:p>
    <w:p w:rsidR="00B8737E" w:rsidRPr="00B8737E" w:rsidRDefault="005E3979" w:rsidP="00B8737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737E" w:rsidRPr="00B8737E">
        <w:rPr>
          <w:rFonts w:ascii="Times New Roman" w:hAnsi="Times New Roman"/>
          <w:sz w:val="28"/>
          <w:szCs w:val="28"/>
        </w:rPr>
        <w:t>.</w:t>
      </w:r>
      <w:r w:rsidR="008903FA">
        <w:rPr>
          <w:rFonts w:ascii="Times New Roman" w:hAnsi="Times New Roman"/>
          <w:sz w:val="28"/>
          <w:szCs w:val="28"/>
        </w:rPr>
        <w:t>3</w:t>
      </w:r>
      <w:r w:rsidR="00B8737E" w:rsidRPr="00B8737E">
        <w:rPr>
          <w:rFonts w:ascii="Times New Roman" w:hAnsi="Times New Roman"/>
          <w:sz w:val="28"/>
          <w:szCs w:val="28"/>
        </w:rPr>
        <w:t xml:space="preserve"> </w:t>
      </w:r>
      <w:r w:rsidR="00B8737E" w:rsidRPr="00B8737E">
        <w:rPr>
          <w:rFonts w:ascii="Times New Roman" w:hAnsi="Times New Roman"/>
          <w:b/>
          <w:sz w:val="28"/>
          <w:szCs w:val="28"/>
        </w:rPr>
        <w:t>Программа должна иметь следующую структуру:</w:t>
      </w:r>
    </w:p>
    <w:p w:rsidR="008903FA" w:rsidRPr="008903FA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титульный лист;</w:t>
      </w:r>
    </w:p>
    <w:p w:rsidR="008903FA" w:rsidRPr="008903FA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пояснительную записку;</w:t>
      </w:r>
    </w:p>
    <w:p w:rsidR="008903FA" w:rsidRPr="008903FA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учебный план;</w:t>
      </w:r>
    </w:p>
    <w:p w:rsidR="008903FA" w:rsidRPr="008903FA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методическую часть;</w:t>
      </w:r>
    </w:p>
    <w:p w:rsidR="008903FA" w:rsidRPr="008903FA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 воспитательной и </w:t>
      </w:r>
      <w:proofErr w:type="spellStart"/>
      <w:r w:rsidRPr="00890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890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:rsidR="008903FA" w:rsidRPr="008903FA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систему контроля (порядок и формы текущего контроля, формы аттестации) и зачетные требования;</w:t>
      </w:r>
    </w:p>
    <w:p w:rsidR="008903FA" w:rsidRPr="008903FA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3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информационного обеспечения.</w:t>
      </w:r>
    </w:p>
    <w:p w:rsidR="00B8737E" w:rsidRPr="00293995" w:rsidRDefault="005E3979" w:rsidP="00B8737E">
      <w:pPr>
        <w:spacing w:after="0" w:line="183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737E" w:rsidRPr="00B8737E">
        <w:rPr>
          <w:rFonts w:ascii="Times New Roman" w:hAnsi="Times New Roman"/>
          <w:sz w:val="28"/>
          <w:szCs w:val="28"/>
        </w:rPr>
        <w:t>.</w:t>
      </w:r>
      <w:r w:rsidR="008903FA">
        <w:rPr>
          <w:rFonts w:ascii="Times New Roman" w:hAnsi="Times New Roman"/>
          <w:sz w:val="28"/>
          <w:szCs w:val="28"/>
        </w:rPr>
        <w:t>4</w:t>
      </w:r>
      <w:r w:rsidR="00B8737E" w:rsidRPr="00B8737E">
        <w:rPr>
          <w:rFonts w:ascii="Times New Roman" w:hAnsi="Times New Roman"/>
          <w:sz w:val="28"/>
          <w:szCs w:val="28"/>
        </w:rPr>
        <w:t>.</w:t>
      </w:r>
      <w:r w:rsidR="00B8737E">
        <w:rPr>
          <w:rFonts w:ascii="Times New Roman" w:hAnsi="Times New Roman"/>
          <w:b/>
          <w:sz w:val="28"/>
          <w:szCs w:val="28"/>
        </w:rPr>
        <w:t xml:space="preserve"> На титульном листе п</w:t>
      </w:r>
      <w:r w:rsidR="00B8737E" w:rsidRPr="00293995">
        <w:rPr>
          <w:rFonts w:ascii="Times New Roman" w:hAnsi="Times New Roman"/>
          <w:b/>
          <w:sz w:val="28"/>
          <w:szCs w:val="28"/>
        </w:rPr>
        <w:t>рограммы указывается: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наименование образовательной программы;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наименование Организации, реализующей образовательную программу;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срок реализации образовательной программы;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фамилия, имя, отчество (при наличии) разработчика(</w:t>
      </w:r>
      <w:proofErr w:type="spellStart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proofErr w:type="spellEnd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образовательной программы;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фамилия, имя, отчество (при наличии) не менее двух рецензентов образовательной программы и наименование организации, которую они представляют;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населенный пункт, в котором Организация осуществляет образовательную деятельность;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год разработки образовательной программы;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гриф согласования и утверждения образовательной программы.</w:t>
      </w:r>
    </w:p>
    <w:p w:rsidR="008903FA" w:rsidRPr="00043ABF" w:rsidRDefault="005E3979" w:rsidP="0089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.5</w:t>
      </w:r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903FA"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Пояснительная записка</w:t>
      </w:r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программы должна содержать: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направленность, цели и задачи образовательной программы;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характеристику вида спорта;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минимальный возраст детей для зачисления на обучение;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минимальное количество обучающихся в группах;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срок обучения;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планируемые результаты освоения образовательной программы обучающимися.</w:t>
      </w:r>
    </w:p>
    <w:p w:rsidR="008903FA" w:rsidRPr="00043ABF" w:rsidRDefault="005E3979" w:rsidP="0089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.6</w:t>
      </w:r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903FA"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Учебный план</w:t>
      </w:r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образовательной программе базового и/или углубленного уровня в области физической культуры и спорта (приложение N 2) должен содержать: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календарный учебный график;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план учебного процесса, включающий теоретические и практические занятия по предметным областям, в том числе участие в тренировочных мероприятиях, физкультурных и спортивных мероприятиях, самостоятельную работу обучающихся, формы аттестации;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расписание учебных занятий.</w:t>
      </w:r>
    </w:p>
    <w:p w:rsidR="008903FA" w:rsidRPr="00043ABF" w:rsidRDefault="005E3979" w:rsidP="0089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.7</w:t>
      </w:r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903FA"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Методическая часть</w:t>
      </w:r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образовательной программы должна содержать: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методику и содержание работы по предметным областям;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рабочие программы по предметным областям;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объемы учебных нагрузок;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методические материалы;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методы выявления и отбора одаренных детей;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требования техники безопасности в процессе реализации образовательной программы.</w:t>
      </w:r>
    </w:p>
    <w:p w:rsidR="008903FA" w:rsidRPr="00043ABF" w:rsidRDefault="005E3979" w:rsidP="0089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</w:t>
      </w:r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8903FA" w:rsidRPr="006D27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План воспитательной и </w:t>
      </w:r>
      <w:proofErr w:type="spellStart"/>
      <w:r w:rsidR="008903FA" w:rsidRPr="006D279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профориентационной</w:t>
      </w:r>
      <w:proofErr w:type="spellEnd"/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работы должен содержать: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групповую и индивидуальную работу с обучающимися;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профессиональную ориентацию обучающихся;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научную, творческую, исследовательскую работу;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проведение физкультурно-оздоровительных, физкультурно-спортивных, творческих и иных мероприятий;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организацию встреч, лекций, бесед, мастер-классов с известными российскими и иностранными спортсменами, тренерами, учеными и иными специалистами в области физической культуры и спорта;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организацию посещения музеев, имеющих экспозиции по спортивной тематике, театров, цирков, кинотеатров для просмотра спектаклей, представлений, фильмов на спортивную тему или иную тему, связанную с воспитательной работой;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иные мероприятия.</w:t>
      </w:r>
    </w:p>
    <w:p w:rsidR="008903FA" w:rsidRPr="00043ABF" w:rsidRDefault="005E3979" w:rsidP="0089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.9</w:t>
      </w:r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903FA" w:rsidRPr="00043ABF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Система контроля</w:t>
      </w:r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(порядок и формы текущего контроля, формы аттестации) и зачетные требования должны содержать: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комплексы контрольных упражнений для оценки результатов освоения образовательной программы;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перечень тестов и (или) вопросов по текущему контролю, освоения теоретической части образовательной программы;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методические указания по организации промежуточной (по итогам каждого года обучения) и итоговой аттестации обучающихся (по итогам завершения освоения образовательной программы в полном объеме в соответствии с учебным планом).</w:t>
      </w:r>
    </w:p>
    <w:p w:rsidR="008903FA" w:rsidRPr="00582862" w:rsidRDefault="005E3979" w:rsidP="008903F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.10</w:t>
      </w:r>
      <w:r w:rsidR="008903FA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8903FA" w:rsidRPr="0058286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Перечень информационного обеспечения должен содержать: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список литературы, содержащий не менее 10 печатных или электронных источников, в том числе изданных за последние 5 лет;</w:t>
      </w:r>
    </w:p>
    <w:p w:rsidR="008903FA" w:rsidRPr="00043ABF" w:rsidRDefault="008903FA" w:rsidP="008903F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перечень </w:t>
      </w:r>
      <w:proofErr w:type="spellStart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интернет-ресурсов</w:t>
      </w:r>
      <w:proofErr w:type="spellEnd"/>
      <w:r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необходимых для использования в образовательном процессе.</w:t>
      </w:r>
    </w:p>
    <w:p w:rsidR="00582862" w:rsidRPr="00043ABF" w:rsidRDefault="005E3979" w:rsidP="005828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B873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B8737E">
        <w:rPr>
          <w:rFonts w:ascii="Times New Roman" w:hAnsi="Times New Roman"/>
          <w:sz w:val="28"/>
          <w:szCs w:val="28"/>
        </w:rPr>
        <w:t xml:space="preserve">. </w:t>
      </w:r>
      <w:r w:rsidR="00582862" w:rsidRPr="00043A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Требования к условиям реализации и срокам обучения</w:t>
      </w:r>
      <w:r w:rsidR="005828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582862" w:rsidRPr="00043A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 </w:t>
      </w:r>
      <w:r w:rsidR="0058286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</w:t>
      </w:r>
      <w:r w:rsidR="00582862" w:rsidRPr="00043AB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бразовательной программе</w:t>
      </w:r>
    </w:p>
    <w:p w:rsidR="00582862" w:rsidRPr="00043ABF" w:rsidRDefault="005E3979" w:rsidP="005828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</w:t>
      </w:r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К условиям реализации образовательной программы относится кадровое, материально-техническое обеспечение и иные условия реализации образовательной программы с целью достижения планируемых результатов их освоения.</w:t>
      </w:r>
    </w:p>
    <w:p w:rsidR="00582862" w:rsidRPr="00043ABF" w:rsidRDefault="005E3979" w:rsidP="005828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</w:t>
      </w:r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Реализация образовательной программы обеспечивается педагогическими работниками и другими работниками, имеющими соответствующее образование.</w:t>
      </w:r>
    </w:p>
    <w:p w:rsidR="00582862" w:rsidRPr="00043ABF" w:rsidRDefault="005E3979" w:rsidP="005828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.3</w:t>
      </w:r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реализации образовательной программы материально-техническое обеспечение и оборудование помещений должно соответствовать требованиям </w:t>
      </w:r>
      <w:proofErr w:type="spellStart"/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СанПин</w:t>
      </w:r>
      <w:proofErr w:type="spellEnd"/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утвержденным постановлением Главного государственного санитарного врача Российской Федерации от 04.07.2014 N </w:t>
      </w:r>
      <w:hyperlink r:id="rId8" w:history="1">
        <w:r w:rsidR="00582862" w:rsidRPr="00043ABF">
          <w:rPr>
            <w:rFonts w:ascii="Times New Roman" w:eastAsia="Times New Roman" w:hAnsi="Times New Roman" w:cs="Times New Roman"/>
            <w:color w:val="1B6DFD"/>
            <w:sz w:val="28"/>
            <w:szCs w:val="28"/>
            <w:bdr w:val="none" w:sz="0" w:space="0" w:color="auto" w:frame="1"/>
            <w:lang w:eastAsia="ru-RU"/>
          </w:rPr>
          <w:t>41</w:t>
        </w:r>
      </w:hyperlink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(зарегистрирован Минюстом России 20.08.2014, регистрационный N 33660).</w:t>
      </w:r>
    </w:p>
    <w:p w:rsidR="00582862" w:rsidRPr="00582862" w:rsidRDefault="005E3979" w:rsidP="005828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.4</w:t>
      </w:r>
      <w:r w:rsidR="00582862" w:rsidRP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Непрерывность освоения обучающимися образовательной программы в каникулярный период обеспечивается Организацией в соответствии с частью 8 статьи 84 Федерального закона.</w:t>
      </w:r>
    </w:p>
    <w:p w:rsidR="00582862" w:rsidRPr="00582862" w:rsidRDefault="005E3979" w:rsidP="005828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DB2F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DB2F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.5</w:t>
      </w:r>
      <w:r w:rsidR="00582862" w:rsidRP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Трудоемкость образовательной программы (объемы времени на реализацию предметных областей) определяется из расчета не менее чем на </w:t>
      </w:r>
      <w:r w:rsidR="00582862" w:rsidRPr="00582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 </w:t>
      </w:r>
      <w:r w:rsidR="00582862" w:rsidRPr="005828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недели в год и не менее чем на 36 недель в год по национальным видам спорта и адаптивному спорту.</w:t>
      </w:r>
    </w:p>
    <w:p w:rsidR="00582862" w:rsidRPr="00582862" w:rsidRDefault="005E3979" w:rsidP="005828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DB2F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DB2F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.6</w:t>
      </w:r>
      <w:r w:rsidR="00582862" w:rsidRP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Срок обучения по образовательной программе составляет 8 лет (6 лет для базового уровня и 2 года для углубленного уровня).</w:t>
      </w:r>
    </w:p>
    <w:p w:rsidR="00582862" w:rsidRPr="00043ABF" w:rsidRDefault="00582862" w:rsidP="005828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8286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Организация, для обучающихся, ориентированных на поступление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области образования и педагогики в сфере физической культуры и спорта, а также ориентированных на присвоение квалификационной категории спортивного судьи, может увеличить срок обучения по образовательной программе на углубленном уровне до 2 лет.</w:t>
      </w:r>
    </w:p>
    <w:p w:rsidR="00582862" w:rsidRPr="00043ABF" w:rsidRDefault="005E3979" w:rsidP="005828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3D5A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3D5A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.7</w:t>
      </w:r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Учебная нагрузка (приложение </w:t>
      </w:r>
      <w:r w:rsidR="00DB2FA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устанавливается в соответствии с объемом образовательной программы и в зависимости от уровня ее сложности.</w:t>
      </w:r>
    </w:p>
    <w:p w:rsidR="00582862" w:rsidRPr="00043ABF" w:rsidRDefault="005E3979" w:rsidP="005828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3D5A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</w:t>
      </w:r>
      <w:r w:rsidR="003D5A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.8</w:t>
      </w:r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Организация с целью обеспечения выполнения </w:t>
      </w:r>
      <w:proofErr w:type="gramStart"/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индивидуального учебного плана</w:t>
      </w:r>
      <w:proofErr w:type="gramEnd"/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обучающегося может реализовывать образовательную программу в сокращенные сроки.</w:t>
      </w:r>
    </w:p>
    <w:p w:rsidR="00582862" w:rsidRPr="00043ABF" w:rsidRDefault="005E3979" w:rsidP="005828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3D5A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44</w:t>
      </w:r>
      <w:r w:rsidR="003D5A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.9</w:t>
      </w:r>
      <w:r w:rsidR="00582862" w:rsidRPr="00043AB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соответствии с частью 3 статьи 60 Федерального закона, обучающимся, успешно прошедшим итоговую аттестацию, выдаются документы об образовании, образцы которых самостоятельно устанавливаются Организациями.</w:t>
      </w:r>
    </w:p>
    <w:p w:rsidR="00582862" w:rsidRPr="008C1049" w:rsidRDefault="00582862" w:rsidP="00582862">
      <w:pPr>
        <w:spacing w:after="0" w:line="193" w:lineRule="atLeast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A12B1" w:rsidRDefault="005E3979" w:rsidP="004A12B1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="004A1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Структура модульной образовательной программы</w:t>
      </w:r>
    </w:p>
    <w:p w:rsidR="004A12B1" w:rsidRPr="006C4CD2" w:rsidRDefault="005E3979" w:rsidP="004A12B1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4A12B1" w:rsidRPr="006C4CD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.1. </w:t>
      </w:r>
      <w:r w:rsidR="004A12B1" w:rsidRPr="006C4CD2">
        <w:rPr>
          <w:rFonts w:ascii="Times New Roman" w:hAnsi="Times New Roman" w:cs="Times New Roman"/>
          <w:sz w:val="28"/>
          <w:szCs w:val="28"/>
        </w:rPr>
        <w:t>Модульный подход к разработке программ</w:t>
      </w:r>
    </w:p>
    <w:p w:rsidR="004A12B1" w:rsidRDefault="004A12B1" w:rsidP="004A12B1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83570C">
        <w:rPr>
          <w:b/>
          <w:color w:val="000000"/>
          <w:sz w:val="28"/>
          <w:szCs w:val="28"/>
        </w:rPr>
        <w:t>М</w:t>
      </w:r>
      <w:r w:rsidRPr="0083570C">
        <w:rPr>
          <w:b/>
          <w:bCs/>
          <w:color w:val="000000"/>
          <w:sz w:val="28"/>
          <w:szCs w:val="28"/>
        </w:rPr>
        <w:t xml:space="preserve">одуль </w:t>
      </w:r>
      <w:r w:rsidRPr="0083570C">
        <w:rPr>
          <w:i/>
          <w:iCs/>
          <w:color w:val="000000"/>
          <w:sz w:val="28"/>
          <w:szCs w:val="28"/>
        </w:rPr>
        <w:t xml:space="preserve">– </w:t>
      </w:r>
      <w:r w:rsidRPr="0083570C">
        <w:rPr>
          <w:color w:val="000000"/>
          <w:sz w:val="28"/>
          <w:szCs w:val="28"/>
        </w:rPr>
        <w:t xml:space="preserve">это законченная дидактическая единица образовательной программы, формирующая одну или несколько определенных </w:t>
      </w:r>
      <w:r w:rsidRPr="0083570C">
        <w:rPr>
          <w:b/>
          <w:bCs/>
          <w:color w:val="000000"/>
          <w:sz w:val="28"/>
          <w:szCs w:val="28"/>
        </w:rPr>
        <w:t>компетенций</w:t>
      </w:r>
      <w:r w:rsidRPr="0083570C">
        <w:rPr>
          <w:color w:val="000000"/>
          <w:sz w:val="28"/>
          <w:szCs w:val="28"/>
        </w:rPr>
        <w:t xml:space="preserve">, сопровождаемая контролем знаний и умений обучаемых на выходе. </w:t>
      </w:r>
    </w:p>
    <w:p w:rsidR="004A12B1" w:rsidRPr="00B22F33" w:rsidRDefault="004A12B1" w:rsidP="004A12B1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EA1">
        <w:rPr>
          <w:rFonts w:ascii="Times New Roman" w:hAnsi="Times New Roman" w:cs="Times New Roman"/>
          <w:b/>
          <w:sz w:val="28"/>
          <w:szCs w:val="28"/>
        </w:rPr>
        <w:t>Модульная образовательная программа</w:t>
      </w:r>
      <w:r w:rsidRPr="0083570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B46EA1">
        <w:rPr>
          <w:rFonts w:ascii="Times New Roman" w:hAnsi="Times New Roman" w:cs="Times New Roman"/>
          <w:sz w:val="28"/>
          <w:szCs w:val="28"/>
        </w:rPr>
        <w:t>д</w:t>
      </w:r>
      <w:r w:rsidRPr="00B46EA1">
        <w:rPr>
          <w:rFonts w:ascii="Times New Roman" w:hAnsi="Times New Roman" w:cs="Times New Roman"/>
          <w:bCs/>
          <w:color w:val="000000"/>
          <w:sz w:val="28"/>
          <w:szCs w:val="28"/>
        </w:rPr>
        <w:t>окумент</w:t>
      </w:r>
      <w:r w:rsidRPr="0083570C">
        <w:rPr>
          <w:rFonts w:ascii="Times New Roman" w:hAnsi="Times New Roman" w:cs="Times New Roman"/>
          <w:color w:val="000000"/>
          <w:sz w:val="28"/>
          <w:szCs w:val="28"/>
        </w:rPr>
        <w:t xml:space="preserve">, представляющий собой </w:t>
      </w:r>
      <w:r w:rsidRPr="00835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план, перечень, структуру, описание алгоритма </w:t>
      </w:r>
      <w:r w:rsidRPr="0083570C">
        <w:rPr>
          <w:rFonts w:ascii="Times New Roman" w:hAnsi="Times New Roman" w:cs="Times New Roman"/>
          <w:color w:val="000000"/>
          <w:sz w:val="28"/>
          <w:szCs w:val="28"/>
        </w:rPr>
        <w:t xml:space="preserve">предстоящих действий; </w:t>
      </w:r>
      <w:r w:rsidRPr="0083570C">
        <w:rPr>
          <w:rFonts w:ascii="Times New Roman" w:hAnsi="Times New Roman" w:cs="Times New Roman"/>
          <w:sz w:val="28"/>
          <w:szCs w:val="28"/>
        </w:rPr>
        <w:t>в ней в единстве представлены действия того, кто создает условия для получения образования и того, кто это образование стремится получить</w:t>
      </w:r>
    </w:p>
    <w:p w:rsidR="004A12B1" w:rsidRDefault="004A12B1" w:rsidP="004A12B1">
      <w:pPr>
        <w:pStyle w:val="Iauiue"/>
        <w:ind w:firstLine="708"/>
        <w:jc w:val="both"/>
        <w:rPr>
          <w:color w:val="000000"/>
          <w:sz w:val="28"/>
          <w:szCs w:val="28"/>
        </w:rPr>
      </w:pPr>
      <w:r w:rsidRPr="0083570C">
        <w:rPr>
          <w:color w:val="000000"/>
          <w:sz w:val="28"/>
          <w:szCs w:val="28"/>
        </w:rPr>
        <w:t xml:space="preserve">Соответственно, </w:t>
      </w:r>
      <w:r w:rsidRPr="0083570C">
        <w:rPr>
          <w:b/>
          <w:bCs/>
          <w:color w:val="000000"/>
          <w:sz w:val="28"/>
          <w:szCs w:val="28"/>
        </w:rPr>
        <w:t xml:space="preserve">модульная образовательная программа </w:t>
      </w:r>
      <w:r w:rsidRPr="0083570C">
        <w:rPr>
          <w:color w:val="000000"/>
          <w:sz w:val="28"/>
          <w:szCs w:val="28"/>
        </w:rPr>
        <w:t xml:space="preserve">– это совокупность и последовательность </w:t>
      </w:r>
      <w:r w:rsidRPr="0083570C">
        <w:rPr>
          <w:b/>
          <w:bCs/>
          <w:color w:val="000000"/>
          <w:sz w:val="28"/>
          <w:szCs w:val="28"/>
        </w:rPr>
        <w:t xml:space="preserve">модулей, </w:t>
      </w:r>
      <w:r w:rsidRPr="0083570C">
        <w:rPr>
          <w:color w:val="000000"/>
          <w:sz w:val="28"/>
          <w:szCs w:val="28"/>
        </w:rPr>
        <w:t xml:space="preserve">направленная на овладение определенными </w:t>
      </w:r>
      <w:r w:rsidRPr="0083570C">
        <w:rPr>
          <w:b/>
          <w:bCs/>
          <w:color w:val="000000"/>
          <w:sz w:val="28"/>
          <w:szCs w:val="28"/>
        </w:rPr>
        <w:t>компетенциями</w:t>
      </w:r>
      <w:r w:rsidRPr="0083570C">
        <w:rPr>
          <w:color w:val="000000"/>
          <w:sz w:val="28"/>
          <w:szCs w:val="28"/>
        </w:rPr>
        <w:t xml:space="preserve">. </w:t>
      </w:r>
    </w:p>
    <w:p w:rsidR="004A12B1" w:rsidRPr="004A12B1" w:rsidRDefault="004A12B1" w:rsidP="004A12B1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12B1">
        <w:rPr>
          <w:rFonts w:ascii="Times New Roman" w:hAnsi="Times New Roman" w:cs="Times New Roman"/>
          <w:color w:val="000000"/>
          <w:sz w:val="28"/>
          <w:szCs w:val="28"/>
        </w:rPr>
        <w:t>Каждый модуль может быть и самостоятельной программой.</w:t>
      </w:r>
    </w:p>
    <w:p w:rsidR="004A12B1" w:rsidRPr="006C4CD2" w:rsidRDefault="005E3979" w:rsidP="004A12B1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12B1" w:rsidRPr="006C4CD2">
        <w:rPr>
          <w:rFonts w:ascii="Times New Roman" w:hAnsi="Times New Roman" w:cs="Times New Roman"/>
          <w:sz w:val="28"/>
          <w:szCs w:val="28"/>
        </w:rPr>
        <w:t>.2. Принципы проектирования модульных программ</w:t>
      </w:r>
      <w:r w:rsidR="004A12B1" w:rsidRPr="006C4CD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A12B1" w:rsidRPr="0083570C" w:rsidRDefault="004A12B1" w:rsidP="004A12B1">
      <w:pPr>
        <w:pStyle w:val="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70C">
        <w:rPr>
          <w:rFonts w:ascii="Times New Roman" w:hAnsi="Times New Roman" w:cs="Times New Roman"/>
          <w:color w:val="000000"/>
          <w:sz w:val="28"/>
          <w:szCs w:val="28"/>
        </w:rPr>
        <w:t xml:space="preserve">каждый модуль имеет самостоятельную цель; </w:t>
      </w:r>
    </w:p>
    <w:p w:rsidR="004A12B1" w:rsidRPr="0083570C" w:rsidRDefault="004A12B1" w:rsidP="004A12B1">
      <w:pPr>
        <w:pStyle w:val="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70C">
        <w:rPr>
          <w:rFonts w:ascii="Times New Roman" w:hAnsi="Times New Roman" w:cs="Times New Roman"/>
          <w:color w:val="000000"/>
          <w:sz w:val="28"/>
          <w:szCs w:val="28"/>
        </w:rPr>
        <w:t xml:space="preserve">все модули и учебные элементы построены на единой ценностной и методической основе; </w:t>
      </w:r>
    </w:p>
    <w:p w:rsidR="004A12B1" w:rsidRPr="0083570C" w:rsidRDefault="004A12B1" w:rsidP="004A12B1">
      <w:pPr>
        <w:pStyle w:val="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70C">
        <w:rPr>
          <w:rFonts w:ascii="Times New Roman" w:hAnsi="Times New Roman" w:cs="Times New Roman"/>
          <w:color w:val="000000"/>
          <w:sz w:val="28"/>
          <w:szCs w:val="28"/>
        </w:rPr>
        <w:t xml:space="preserve">все используемые методические приемы понятны всем и трактуются одинаково; цели модулей должны быть диагностируемы сопоставимыми методиками; </w:t>
      </w:r>
    </w:p>
    <w:p w:rsidR="004A12B1" w:rsidRPr="0083570C" w:rsidRDefault="004A12B1" w:rsidP="004A12B1">
      <w:pPr>
        <w:pStyle w:val="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70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модуль оснащается учебно-методическим комплексом, позволяющим самостоятельно осваивать содержание; </w:t>
      </w:r>
    </w:p>
    <w:p w:rsidR="004A12B1" w:rsidRPr="0083570C" w:rsidRDefault="004A12B1" w:rsidP="004A12B1">
      <w:pPr>
        <w:pStyle w:val="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70C">
        <w:rPr>
          <w:rFonts w:ascii="Times New Roman" w:hAnsi="Times New Roman" w:cs="Times New Roman"/>
          <w:color w:val="000000"/>
          <w:sz w:val="28"/>
          <w:szCs w:val="28"/>
        </w:rPr>
        <w:t>модули и учебные элементы оснащаются дополняющими друг друга глоссариями;</w:t>
      </w:r>
    </w:p>
    <w:p w:rsidR="004A12B1" w:rsidRPr="0083570C" w:rsidRDefault="004A12B1" w:rsidP="004A12B1">
      <w:pPr>
        <w:pStyle w:val="1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70C">
        <w:rPr>
          <w:rFonts w:ascii="Times New Roman" w:hAnsi="Times New Roman" w:cs="Times New Roman"/>
          <w:color w:val="000000"/>
          <w:sz w:val="28"/>
          <w:szCs w:val="28"/>
        </w:rPr>
        <w:t xml:space="preserve">выбор модулей «учеником» должен быть обоснованным. </w:t>
      </w:r>
    </w:p>
    <w:p w:rsidR="004A12B1" w:rsidRDefault="005E3979" w:rsidP="004A12B1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12B1">
        <w:rPr>
          <w:rFonts w:ascii="Times New Roman" w:hAnsi="Times New Roman" w:cs="Times New Roman"/>
          <w:sz w:val="28"/>
          <w:szCs w:val="28"/>
        </w:rPr>
        <w:t>.</w:t>
      </w:r>
      <w:r w:rsidR="006C4CD2">
        <w:rPr>
          <w:rFonts w:ascii="Times New Roman" w:hAnsi="Times New Roman" w:cs="Times New Roman"/>
          <w:sz w:val="28"/>
          <w:szCs w:val="28"/>
        </w:rPr>
        <w:t>3</w:t>
      </w:r>
      <w:r w:rsidR="004A12B1">
        <w:rPr>
          <w:rFonts w:ascii="Times New Roman" w:hAnsi="Times New Roman" w:cs="Times New Roman"/>
          <w:sz w:val="28"/>
          <w:szCs w:val="28"/>
        </w:rPr>
        <w:t xml:space="preserve">. </w:t>
      </w:r>
      <w:r w:rsidR="004A12B1" w:rsidRPr="004A12B1">
        <w:rPr>
          <w:rFonts w:ascii="Times New Roman" w:hAnsi="Times New Roman" w:cs="Times New Roman"/>
          <w:sz w:val="28"/>
          <w:szCs w:val="28"/>
        </w:rPr>
        <w:t>Учебно-методический комплекс</w:t>
      </w:r>
      <w:r w:rsidR="004A12B1" w:rsidRPr="0083570C">
        <w:rPr>
          <w:rFonts w:ascii="Times New Roman" w:hAnsi="Times New Roman" w:cs="Times New Roman"/>
          <w:sz w:val="28"/>
          <w:szCs w:val="28"/>
        </w:rPr>
        <w:t xml:space="preserve"> отражает м</w:t>
      </w:r>
      <w:r w:rsidR="004A12B1" w:rsidRPr="0083570C">
        <w:rPr>
          <w:rFonts w:ascii="Times New Roman" w:hAnsi="Times New Roman" w:cs="Times New Roman"/>
          <w:color w:val="000000"/>
          <w:sz w:val="28"/>
          <w:szCs w:val="28"/>
        </w:rPr>
        <w:t>етодическое единство модулей, которое обеспечено присутствием в каждом модуле учебных элементов.</w:t>
      </w:r>
    </w:p>
    <w:p w:rsidR="004A12B1" w:rsidRDefault="005E3979" w:rsidP="004A12B1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12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4CD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A12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4CD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A12B1">
        <w:rPr>
          <w:rFonts w:ascii="Times New Roman" w:hAnsi="Times New Roman" w:cs="Times New Roman"/>
          <w:color w:val="000000"/>
          <w:sz w:val="28"/>
          <w:szCs w:val="28"/>
        </w:rPr>
        <w:t>. Учебный элемент (УЭ) – содержательный раздел, имеющий смысловую законченность;</w:t>
      </w:r>
    </w:p>
    <w:p w:rsidR="004A12B1" w:rsidRDefault="005E3979" w:rsidP="004A12B1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12B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4CD2">
        <w:rPr>
          <w:rFonts w:ascii="Times New Roman" w:hAnsi="Times New Roman" w:cs="Times New Roman"/>
          <w:color w:val="000000"/>
          <w:sz w:val="28"/>
          <w:szCs w:val="28"/>
        </w:rPr>
        <w:t>3.3</w:t>
      </w:r>
      <w:r w:rsidR="004A12B1">
        <w:rPr>
          <w:rFonts w:ascii="Times New Roman" w:hAnsi="Times New Roman" w:cs="Times New Roman"/>
          <w:color w:val="000000"/>
          <w:sz w:val="28"/>
          <w:szCs w:val="28"/>
        </w:rPr>
        <w:t>. Структура занятий:</w:t>
      </w:r>
    </w:p>
    <w:p w:rsidR="004A12B1" w:rsidRDefault="004A12B1" w:rsidP="004A12B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блок – мотивационно-целевой (начало);</w:t>
      </w:r>
    </w:p>
    <w:p w:rsidR="004A12B1" w:rsidRDefault="004A12B1" w:rsidP="004A12B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 блок – организация учебной деятельности;</w:t>
      </w:r>
    </w:p>
    <w:p w:rsidR="004A12B1" w:rsidRPr="0083570C" w:rsidRDefault="004A12B1" w:rsidP="004A12B1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 блок – рефлексивный (завершение, подведение итогов учебной деятельности.</w:t>
      </w:r>
    </w:p>
    <w:p w:rsidR="004A12B1" w:rsidRPr="0083570C" w:rsidRDefault="004A12B1" w:rsidP="004A12B1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57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Работа в такой структуре помогает: </w:t>
      </w:r>
      <w:r w:rsidRPr="0083570C">
        <w:rPr>
          <w:rFonts w:ascii="Times New Roman" w:hAnsi="Times New Roman" w:cs="Times New Roman"/>
          <w:color w:val="000000"/>
          <w:sz w:val="28"/>
          <w:szCs w:val="28"/>
        </w:rPr>
        <w:t>изучать разнотипную информацию, овладевать различными приемами работы с ней, делать выводы, формулировать свою точку зрения, отстаивать ее логическими доводами, ясно выражать свои мысли, внимательно относиться к аргумента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м оппонента.</w:t>
      </w:r>
      <w:r w:rsidRPr="00835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12B1" w:rsidRPr="0083570C" w:rsidRDefault="005E3979" w:rsidP="004A12B1">
      <w:pPr>
        <w:pStyle w:val="1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12B1" w:rsidRPr="004A12B1">
        <w:rPr>
          <w:rFonts w:ascii="Times New Roman" w:hAnsi="Times New Roman" w:cs="Times New Roman"/>
          <w:sz w:val="28"/>
          <w:szCs w:val="28"/>
        </w:rPr>
        <w:t>.</w:t>
      </w:r>
      <w:r w:rsidR="006C4CD2">
        <w:rPr>
          <w:rFonts w:ascii="Times New Roman" w:hAnsi="Times New Roman" w:cs="Times New Roman"/>
          <w:sz w:val="28"/>
          <w:szCs w:val="28"/>
        </w:rPr>
        <w:t>4</w:t>
      </w:r>
      <w:r w:rsidR="004A12B1" w:rsidRPr="004A12B1">
        <w:rPr>
          <w:rFonts w:ascii="Times New Roman" w:hAnsi="Times New Roman" w:cs="Times New Roman"/>
          <w:sz w:val="28"/>
          <w:szCs w:val="28"/>
        </w:rPr>
        <w:t>.</w:t>
      </w:r>
      <w:r w:rsidR="004A12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2B1" w:rsidRPr="0083570C">
        <w:rPr>
          <w:rFonts w:ascii="Times New Roman" w:hAnsi="Times New Roman" w:cs="Times New Roman"/>
          <w:b/>
          <w:sz w:val="28"/>
          <w:szCs w:val="28"/>
        </w:rPr>
        <w:t>Алгоритм проектирования модульной программы</w:t>
      </w:r>
    </w:p>
    <w:p w:rsidR="004A12B1" w:rsidRPr="00A27EC4" w:rsidRDefault="005E3979" w:rsidP="004A12B1">
      <w:pPr>
        <w:pStyle w:val="Default"/>
        <w:suppressAutoHyphens/>
        <w:autoSpaceDN/>
        <w:adjustRightInd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A12B1" w:rsidRPr="004A12B1">
        <w:rPr>
          <w:sz w:val="28"/>
          <w:szCs w:val="28"/>
        </w:rPr>
        <w:t>.</w:t>
      </w:r>
      <w:r w:rsidR="006C4CD2">
        <w:rPr>
          <w:sz w:val="28"/>
          <w:szCs w:val="28"/>
        </w:rPr>
        <w:t>4</w:t>
      </w:r>
      <w:r w:rsidR="004A12B1" w:rsidRPr="004A12B1">
        <w:rPr>
          <w:sz w:val="28"/>
          <w:szCs w:val="28"/>
        </w:rPr>
        <w:t>.1</w:t>
      </w:r>
      <w:r w:rsidR="004A12B1">
        <w:rPr>
          <w:b/>
          <w:sz w:val="28"/>
          <w:szCs w:val="28"/>
        </w:rPr>
        <w:t xml:space="preserve">. </w:t>
      </w:r>
      <w:r w:rsidR="004A12B1" w:rsidRPr="006C4CD2">
        <w:rPr>
          <w:sz w:val="28"/>
          <w:szCs w:val="28"/>
        </w:rPr>
        <w:t>Название модуля</w:t>
      </w:r>
      <w:r w:rsidR="004A12B1" w:rsidRPr="00A27EC4">
        <w:rPr>
          <w:sz w:val="28"/>
          <w:szCs w:val="28"/>
        </w:rPr>
        <w:t xml:space="preserve"> (точно отражает замысел, понятно пользователю, легко запоминающееся, эмоционально-привлекательное) </w:t>
      </w:r>
      <w:r w:rsidR="004A12B1" w:rsidRPr="00A27EC4">
        <w:rPr>
          <w:b/>
          <w:sz w:val="28"/>
          <w:szCs w:val="28"/>
        </w:rPr>
        <w:t>________________</w:t>
      </w:r>
      <w:r w:rsidR="004A12B1">
        <w:rPr>
          <w:b/>
          <w:sz w:val="28"/>
          <w:szCs w:val="28"/>
        </w:rPr>
        <w:t>__________________________________________________</w:t>
      </w:r>
    </w:p>
    <w:p w:rsidR="004A12B1" w:rsidRPr="0083570C" w:rsidRDefault="005E3979" w:rsidP="004A12B1">
      <w:pPr>
        <w:pStyle w:val="Default"/>
        <w:suppressAutoHyphens/>
        <w:autoSpaceDN/>
        <w:adjustRightInd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A12B1" w:rsidRPr="004A12B1">
        <w:rPr>
          <w:sz w:val="28"/>
          <w:szCs w:val="28"/>
        </w:rPr>
        <w:t>.</w:t>
      </w:r>
      <w:r w:rsidR="006C4CD2">
        <w:rPr>
          <w:sz w:val="28"/>
          <w:szCs w:val="28"/>
        </w:rPr>
        <w:t>4</w:t>
      </w:r>
      <w:r w:rsidR="004A12B1" w:rsidRPr="004A12B1">
        <w:rPr>
          <w:sz w:val="28"/>
          <w:szCs w:val="28"/>
        </w:rPr>
        <w:t>.</w:t>
      </w:r>
      <w:r w:rsidR="004A12B1">
        <w:rPr>
          <w:sz w:val="28"/>
          <w:szCs w:val="28"/>
        </w:rPr>
        <w:t>2</w:t>
      </w:r>
      <w:r w:rsidR="004A12B1">
        <w:rPr>
          <w:b/>
          <w:sz w:val="28"/>
          <w:szCs w:val="28"/>
        </w:rPr>
        <w:t xml:space="preserve">. </w:t>
      </w:r>
      <w:r w:rsidR="004A12B1" w:rsidRPr="006C4CD2">
        <w:rPr>
          <w:sz w:val="28"/>
          <w:szCs w:val="28"/>
        </w:rPr>
        <w:t>Целевая группа</w:t>
      </w:r>
      <w:r w:rsidR="004A12B1" w:rsidRPr="0083570C">
        <w:rPr>
          <w:b/>
          <w:sz w:val="28"/>
          <w:szCs w:val="28"/>
        </w:rPr>
        <w:t xml:space="preserve"> </w:t>
      </w:r>
    </w:p>
    <w:p w:rsidR="004A12B1" w:rsidRPr="00A27EC4" w:rsidRDefault="004A12B1" w:rsidP="004A12B1">
      <w:pPr>
        <w:pStyle w:val="Default"/>
        <w:rPr>
          <w:sz w:val="28"/>
          <w:szCs w:val="28"/>
        </w:rPr>
      </w:pPr>
      <w:r w:rsidRPr="0083570C">
        <w:rPr>
          <w:i/>
          <w:sz w:val="28"/>
          <w:szCs w:val="28"/>
        </w:rPr>
        <w:t>Модуль адресован</w:t>
      </w:r>
      <w:r w:rsidRPr="0083570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4A12B1" w:rsidRPr="0083570C" w:rsidRDefault="005E3979" w:rsidP="004A12B1">
      <w:pPr>
        <w:pStyle w:val="Default"/>
        <w:suppressAutoHyphens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12B1" w:rsidRPr="004A12B1">
        <w:rPr>
          <w:sz w:val="28"/>
          <w:szCs w:val="28"/>
        </w:rPr>
        <w:t>.</w:t>
      </w:r>
      <w:r w:rsidR="006C4CD2">
        <w:rPr>
          <w:sz w:val="28"/>
          <w:szCs w:val="28"/>
        </w:rPr>
        <w:t>4</w:t>
      </w:r>
      <w:r w:rsidR="004A12B1" w:rsidRPr="004A12B1">
        <w:rPr>
          <w:sz w:val="28"/>
          <w:szCs w:val="28"/>
        </w:rPr>
        <w:t>.</w:t>
      </w:r>
      <w:r w:rsidR="004A12B1">
        <w:rPr>
          <w:sz w:val="28"/>
          <w:szCs w:val="28"/>
        </w:rPr>
        <w:t>3</w:t>
      </w:r>
      <w:r w:rsidR="004A12B1">
        <w:rPr>
          <w:b/>
          <w:sz w:val="28"/>
          <w:szCs w:val="28"/>
        </w:rPr>
        <w:t xml:space="preserve">. </w:t>
      </w:r>
      <w:r w:rsidR="004A12B1" w:rsidRPr="006C4CD2">
        <w:rPr>
          <w:sz w:val="28"/>
          <w:szCs w:val="28"/>
        </w:rPr>
        <w:t>Условия освоения модуля</w:t>
      </w:r>
      <w:r w:rsidR="004A12B1" w:rsidRPr="0083570C">
        <w:rPr>
          <w:b/>
          <w:sz w:val="28"/>
          <w:szCs w:val="28"/>
        </w:rPr>
        <w:t xml:space="preserve"> </w:t>
      </w:r>
      <w:r w:rsidR="004A12B1" w:rsidRPr="0083570C">
        <w:rPr>
          <w:sz w:val="28"/>
          <w:szCs w:val="28"/>
        </w:rPr>
        <w:t>(характеризуются требования к предшествующей подготовке школьников, допускаемых к освоению модуля, могут быть указаны стартовые характеристики, ориентированные на вступительное тестирование или самооценку потенциального обучающегося, т.е. дается указание на то, от чего зависит успешное освоение модуля).</w:t>
      </w:r>
    </w:p>
    <w:p w:rsidR="004A12B1" w:rsidRPr="0083570C" w:rsidRDefault="004A12B1" w:rsidP="004A12B1">
      <w:pPr>
        <w:pStyle w:val="Default"/>
        <w:rPr>
          <w:sz w:val="28"/>
          <w:szCs w:val="28"/>
        </w:rPr>
      </w:pPr>
      <w:r w:rsidRPr="0083570C">
        <w:rPr>
          <w:i/>
          <w:sz w:val="28"/>
          <w:szCs w:val="28"/>
        </w:rPr>
        <w:t>Успешное освоение модуля предполагает</w:t>
      </w:r>
      <w:r w:rsidRPr="0083570C">
        <w:rPr>
          <w:b/>
          <w:i/>
          <w:sz w:val="28"/>
          <w:szCs w:val="28"/>
        </w:rPr>
        <w:t xml:space="preserve"> </w:t>
      </w:r>
      <w:r w:rsidRPr="0083570C">
        <w:rPr>
          <w:i/>
          <w:sz w:val="28"/>
          <w:szCs w:val="28"/>
        </w:rPr>
        <w:t>наличия у обучающихся:</w:t>
      </w:r>
      <w:r>
        <w:rPr>
          <w:b/>
          <w:sz w:val="28"/>
          <w:szCs w:val="28"/>
        </w:rPr>
        <w:t xml:space="preserve"> ____</w:t>
      </w:r>
      <w:r w:rsidRPr="0083570C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_</w:t>
      </w:r>
    </w:p>
    <w:p w:rsidR="004A12B1" w:rsidRPr="0083570C" w:rsidRDefault="005E3979" w:rsidP="004A12B1">
      <w:pPr>
        <w:pStyle w:val="Default"/>
        <w:suppressAutoHyphens/>
        <w:autoSpaceDN/>
        <w:adjustRightInd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A12B1" w:rsidRPr="004A12B1">
        <w:rPr>
          <w:sz w:val="28"/>
          <w:szCs w:val="28"/>
        </w:rPr>
        <w:t>.</w:t>
      </w:r>
      <w:r w:rsidR="006C4CD2">
        <w:rPr>
          <w:sz w:val="28"/>
          <w:szCs w:val="28"/>
        </w:rPr>
        <w:t>4</w:t>
      </w:r>
      <w:r w:rsidR="004A12B1" w:rsidRPr="004A12B1">
        <w:rPr>
          <w:sz w:val="28"/>
          <w:szCs w:val="28"/>
        </w:rPr>
        <w:t>.</w:t>
      </w:r>
      <w:r w:rsidR="004A12B1">
        <w:rPr>
          <w:sz w:val="28"/>
          <w:szCs w:val="28"/>
        </w:rPr>
        <w:t>4</w:t>
      </w:r>
      <w:r w:rsidR="004A12B1">
        <w:rPr>
          <w:b/>
          <w:sz w:val="28"/>
          <w:szCs w:val="28"/>
        </w:rPr>
        <w:t xml:space="preserve">. </w:t>
      </w:r>
      <w:r w:rsidR="004A12B1" w:rsidRPr="006C4CD2">
        <w:rPr>
          <w:sz w:val="28"/>
          <w:szCs w:val="28"/>
        </w:rPr>
        <w:t>Краткая аннотация - примечание, пометка</w:t>
      </w:r>
      <w:r w:rsidR="004A12B1" w:rsidRPr="0083570C">
        <w:rPr>
          <w:b/>
          <w:sz w:val="28"/>
          <w:szCs w:val="28"/>
        </w:rPr>
        <w:t xml:space="preserve"> </w:t>
      </w:r>
      <w:r w:rsidR="004A12B1" w:rsidRPr="0083570C">
        <w:rPr>
          <w:sz w:val="28"/>
          <w:szCs w:val="28"/>
        </w:rPr>
        <w:t xml:space="preserve">(актуальность модуля, какие ключевые проблемы и особенности современного этапа образования рассматриваются, краткое содержание модуля, как фиксируется процесс освоения материала) </w:t>
      </w:r>
    </w:p>
    <w:p w:rsidR="004A12B1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Для успешной жизнедеятельности в современном обществе большое значение имеют такие качества человека, как:</w:t>
      </w:r>
      <w:r>
        <w:rPr>
          <w:i/>
          <w:sz w:val="28"/>
          <w:szCs w:val="28"/>
        </w:rPr>
        <w:t xml:space="preserve"> _________________________ </w:t>
      </w:r>
    </w:p>
    <w:p w:rsidR="004A12B1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В рамках предлагаемого модуля рассматриваются _</w:t>
      </w:r>
      <w:r>
        <w:rPr>
          <w:i/>
          <w:sz w:val="28"/>
          <w:szCs w:val="28"/>
        </w:rPr>
        <w:t xml:space="preserve">_____________________ </w:t>
      </w:r>
    </w:p>
    <w:p w:rsidR="004A12B1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Уделяется внимание __________________________________</w:t>
      </w:r>
      <w:r>
        <w:rPr>
          <w:i/>
          <w:sz w:val="28"/>
          <w:szCs w:val="28"/>
        </w:rPr>
        <w:t>______________</w:t>
      </w:r>
    </w:p>
    <w:p w:rsidR="004A12B1" w:rsidRPr="0083570C" w:rsidRDefault="004A12B1" w:rsidP="004A12B1">
      <w:pPr>
        <w:pStyle w:val="Default"/>
        <w:rPr>
          <w:b/>
          <w:sz w:val="28"/>
          <w:szCs w:val="28"/>
        </w:rPr>
      </w:pPr>
      <w:r w:rsidRPr="0083570C">
        <w:rPr>
          <w:i/>
          <w:sz w:val="28"/>
          <w:szCs w:val="28"/>
        </w:rPr>
        <w:t>Процесс освоения модуля фиксируется в ___________________</w:t>
      </w:r>
      <w:r>
        <w:rPr>
          <w:i/>
          <w:sz w:val="28"/>
          <w:szCs w:val="28"/>
        </w:rPr>
        <w:t>___________</w:t>
      </w:r>
    </w:p>
    <w:p w:rsidR="004A12B1" w:rsidRPr="0083570C" w:rsidRDefault="005E3979" w:rsidP="004A12B1">
      <w:pPr>
        <w:pStyle w:val="Default"/>
        <w:suppressAutoHyphens/>
        <w:autoSpaceDN/>
        <w:adjustRightInd/>
        <w:ind w:left="426" w:firstLine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A12B1" w:rsidRPr="004A12B1">
        <w:rPr>
          <w:sz w:val="28"/>
          <w:szCs w:val="28"/>
        </w:rPr>
        <w:t>.</w:t>
      </w:r>
      <w:r w:rsidR="006C4CD2">
        <w:rPr>
          <w:sz w:val="28"/>
          <w:szCs w:val="28"/>
        </w:rPr>
        <w:t>4</w:t>
      </w:r>
      <w:r w:rsidR="004A12B1" w:rsidRPr="004A12B1">
        <w:rPr>
          <w:sz w:val="28"/>
          <w:szCs w:val="28"/>
        </w:rPr>
        <w:t>.</w:t>
      </w:r>
      <w:r w:rsidR="004A12B1">
        <w:rPr>
          <w:sz w:val="28"/>
          <w:szCs w:val="28"/>
        </w:rPr>
        <w:t>5</w:t>
      </w:r>
      <w:r w:rsidR="004A12B1">
        <w:rPr>
          <w:b/>
          <w:sz w:val="28"/>
          <w:szCs w:val="28"/>
        </w:rPr>
        <w:t xml:space="preserve">. </w:t>
      </w:r>
      <w:r w:rsidR="004A12B1" w:rsidRPr="006C4CD2">
        <w:rPr>
          <w:sz w:val="28"/>
          <w:szCs w:val="28"/>
        </w:rPr>
        <w:t>Целевое назначение модуля</w:t>
      </w:r>
      <w:r w:rsidR="004A12B1" w:rsidRPr="0083570C">
        <w:rPr>
          <w:b/>
          <w:sz w:val="28"/>
          <w:szCs w:val="28"/>
        </w:rPr>
        <w:t xml:space="preserve"> </w:t>
      </w:r>
    </w:p>
    <w:p w:rsidR="004A12B1" w:rsidRPr="0083570C" w:rsidRDefault="004A12B1" w:rsidP="004A12B1">
      <w:pPr>
        <w:pStyle w:val="Default"/>
        <w:rPr>
          <w:b/>
          <w:sz w:val="28"/>
          <w:szCs w:val="28"/>
        </w:rPr>
      </w:pPr>
      <w:r w:rsidRPr="0083570C">
        <w:rPr>
          <w:i/>
          <w:sz w:val="28"/>
          <w:szCs w:val="28"/>
        </w:rPr>
        <w:t>Целью данного модуля является ____________________________________</w:t>
      </w:r>
      <w:r>
        <w:rPr>
          <w:i/>
          <w:sz w:val="28"/>
          <w:szCs w:val="28"/>
        </w:rPr>
        <w:t>_</w:t>
      </w:r>
    </w:p>
    <w:p w:rsidR="004A12B1" w:rsidRPr="0083570C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sz w:val="28"/>
          <w:szCs w:val="28"/>
        </w:rPr>
        <w:t xml:space="preserve"> </w:t>
      </w:r>
      <w:r w:rsidRPr="0083570C">
        <w:rPr>
          <w:i/>
          <w:sz w:val="28"/>
          <w:szCs w:val="28"/>
        </w:rPr>
        <w:t>Система планируемых результатов освоения модуля:</w:t>
      </w:r>
    </w:p>
    <w:p w:rsidR="004A12B1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 xml:space="preserve">а) </w:t>
      </w:r>
      <w:r w:rsidRPr="0083570C">
        <w:rPr>
          <w:sz w:val="28"/>
          <w:szCs w:val="28"/>
        </w:rPr>
        <w:t>личностные</w:t>
      </w:r>
      <w:r w:rsidRPr="0083570C">
        <w:rPr>
          <w:i/>
          <w:sz w:val="28"/>
          <w:szCs w:val="28"/>
        </w:rPr>
        <w:t xml:space="preserve"> ____________________________________</w:t>
      </w:r>
      <w:r>
        <w:rPr>
          <w:i/>
          <w:sz w:val="28"/>
          <w:szCs w:val="28"/>
        </w:rPr>
        <w:t xml:space="preserve">_________________ </w:t>
      </w:r>
    </w:p>
    <w:p w:rsidR="004A12B1" w:rsidRPr="00A27EC4" w:rsidRDefault="004A12B1" w:rsidP="004A12B1">
      <w:pPr>
        <w:pStyle w:val="Default"/>
        <w:rPr>
          <w:sz w:val="28"/>
          <w:szCs w:val="28"/>
        </w:rPr>
      </w:pPr>
      <w:r w:rsidRPr="0083570C">
        <w:rPr>
          <w:i/>
          <w:sz w:val="28"/>
          <w:szCs w:val="28"/>
        </w:rPr>
        <w:lastRenderedPageBreak/>
        <w:t xml:space="preserve">б) </w:t>
      </w:r>
      <w:proofErr w:type="spellStart"/>
      <w:r w:rsidRPr="0083570C">
        <w:rPr>
          <w:i/>
          <w:sz w:val="28"/>
          <w:szCs w:val="28"/>
        </w:rPr>
        <w:t>метапредметные</w:t>
      </w:r>
      <w:proofErr w:type="spellEnd"/>
      <w:r w:rsidRPr="0083570C">
        <w:rPr>
          <w:i/>
          <w:sz w:val="28"/>
          <w:szCs w:val="28"/>
        </w:rPr>
        <w:t xml:space="preserve"> (регулятивные, познавательные, коммуникативные универсальные учебные действия)</w:t>
      </w:r>
      <w:r>
        <w:rPr>
          <w:sz w:val="28"/>
          <w:szCs w:val="28"/>
        </w:rPr>
        <w:t xml:space="preserve"> _____________________________________</w:t>
      </w:r>
      <w:r>
        <w:rPr>
          <w:i/>
          <w:sz w:val="28"/>
          <w:szCs w:val="28"/>
        </w:rPr>
        <w:t xml:space="preserve"> </w:t>
      </w:r>
    </w:p>
    <w:p w:rsidR="004A12B1" w:rsidRPr="00A27EC4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в) специальные (предметные) результаты</w:t>
      </w:r>
      <w:r>
        <w:rPr>
          <w:i/>
          <w:sz w:val="28"/>
          <w:szCs w:val="28"/>
        </w:rPr>
        <w:t xml:space="preserve"> _____________________________</w:t>
      </w:r>
    </w:p>
    <w:p w:rsidR="004A12B1" w:rsidRPr="0083570C" w:rsidRDefault="005E3979" w:rsidP="006C4CD2">
      <w:pPr>
        <w:pStyle w:val="Default"/>
        <w:suppressAutoHyphens/>
        <w:autoSpaceDN/>
        <w:adjustRightInd/>
        <w:ind w:left="284" w:firstLine="424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A12B1" w:rsidRPr="004A12B1">
        <w:rPr>
          <w:sz w:val="28"/>
          <w:szCs w:val="28"/>
        </w:rPr>
        <w:t>.</w:t>
      </w:r>
      <w:r w:rsidR="006C4CD2">
        <w:rPr>
          <w:sz w:val="28"/>
          <w:szCs w:val="28"/>
        </w:rPr>
        <w:t>4</w:t>
      </w:r>
      <w:r w:rsidR="004A12B1" w:rsidRPr="004A12B1">
        <w:rPr>
          <w:sz w:val="28"/>
          <w:szCs w:val="28"/>
        </w:rPr>
        <w:t>.</w:t>
      </w:r>
      <w:r w:rsidR="004A12B1">
        <w:rPr>
          <w:sz w:val="28"/>
          <w:szCs w:val="28"/>
        </w:rPr>
        <w:t>6</w:t>
      </w:r>
      <w:r w:rsidR="004A12B1">
        <w:rPr>
          <w:b/>
          <w:sz w:val="28"/>
          <w:szCs w:val="28"/>
        </w:rPr>
        <w:t xml:space="preserve">. </w:t>
      </w:r>
      <w:r w:rsidR="004A12B1" w:rsidRPr="006C4CD2">
        <w:rPr>
          <w:sz w:val="28"/>
          <w:szCs w:val="28"/>
        </w:rPr>
        <w:t>Ключевые понятия</w:t>
      </w:r>
    </w:p>
    <w:p w:rsidR="004A12B1" w:rsidRPr="0083570C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 xml:space="preserve">Укажите 5-9 ключевых понятий, без которых изложение ведущих идей невозможно </w:t>
      </w:r>
      <w:r w:rsidR="006C4CD2">
        <w:rPr>
          <w:i/>
          <w:sz w:val="28"/>
          <w:szCs w:val="28"/>
        </w:rPr>
        <w:t>____</w:t>
      </w:r>
      <w:r w:rsidRPr="0083570C">
        <w:rPr>
          <w:i/>
          <w:sz w:val="28"/>
          <w:szCs w:val="28"/>
        </w:rPr>
        <w:t>______________________________</w:t>
      </w:r>
      <w:r w:rsidR="006C4CD2">
        <w:rPr>
          <w:i/>
          <w:sz w:val="28"/>
          <w:szCs w:val="28"/>
        </w:rPr>
        <w:t>_____________________</w:t>
      </w:r>
    </w:p>
    <w:p w:rsidR="004A12B1" w:rsidRPr="0083570C" w:rsidRDefault="005E3979" w:rsidP="006C4CD2">
      <w:pPr>
        <w:pStyle w:val="Default"/>
        <w:suppressAutoHyphens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4CD2" w:rsidRPr="004A12B1">
        <w:rPr>
          <w:sz w:val="28"/>
          <w:szCs w:val="28"/>
        </w:rPr>
        <w:t>.</w:t>
      </w:r>
      <w:r w:rsidR="006C4CD2">
        <w:rPr>
          <w:sz w:val="28"/>
          <w:szCs w:val="28"/>
        </w:rPr>
        <w:t>4</w:t>
      </w:r>
      <w:r w:rsidR="006C4CD2" w:rsidRPr="004A12B1">
        <w:rPr>
          <w:sz w:val="28"/>
          <w:szCs w:val="28"/>
        </w:rPr>
        <w:t>.</w:t>
      </w:r>
      <w:r w:rsidR="006C4CD2">
        <w:rPr>
          <w:sz w:val="28"/>
          <w:szCs w:val="28"/>
        </w:rPr>
        <w:t>7</w:t>
      </w:r>
      <w:r w:rsidR="006C4CD2">
        <w:rPr>
          <w:b/>
          <w:sz w:val="28"/>
          <w:szCs w:val="28"/>
        </w:rPr>
        <w:t xml:space="preserve">. </w:t>
      </w:r>
      <w:r w:rsidR="004A12B1" w:rsidRPr="006C4CD2">
        <w:rPr>
          <w:sz w:val="28"/>
          <w:szCs w:val="28"/>
        </w:rPr>
        <w:t>Проблемные вопросы модуля</w:t>
      </w:r>
      <w:r w:rsidR="004A12B1" w:rsidRPr="0083570C">
        <w:rPr>
          <w:b/>
          <w:sz w:val="28"/>
          <w:szCs w:val="28"/>
        </w:rPr>
        <w:t xml:space="preserve"> </w:t>
      </w:r>
      <w:r w:rsidR="004A12B1" w:rsidRPr="0083570C">
        <w:rPr>
          <w:sz w:val="28"/>
          <w:szCs w:val="28"/>
        </w:rPr>
        <w:t>(через проблемные вопросы характеризуются ведущие идеи: в дискуссиях, кейсах, в организации ит</w:t>
      </w:r>
      <w:r w:rsidR="004A12B1">
        <w:rPr>
          <w:sz w:val="28"/>
          <w:szCs w:val="28"/>
        </w:rPr>
        <w:t>огового контроля, в темах эссе)</w:t>
      </w:r>
    </w:p>
    <w:p w:rsidR="004A12B1" w:rsidRPr="0083570C" w:rsidRDefault="004A12B1" w:rsidP="004A12B1">
      <w:pPr>
        <w:pStyle w:val="Default"/>
        <w:numPr>
          <w:ilvl w:val="0"/>
          <w:numId w:val="7"/>
        </w:numPr>
        <w:suppressAutoHyphens/>
        <w:autoSpaceDN/>
        <w:adjustRightInd/>
        <w:ind w:left="284" w:hanging="284"/>
        <w:jc w:val="both"/>
        <w:rPr>
          <w:sz w:val="28"/>
          <w:szCs w:val="28"/>
        </w:rPr>
      </w:pPr>
      <w:r w:rsidRPr="0083570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4A12B1" w:rsidRPr="0083570C" w:rsidRDefault="004A12B1" w:rsidP="004A12B1">
      <w:pPr>
        <w:pStyle w:val="Default"/>
        <w:numPr>
          <w:ilvl w:val="0"/>
          <w:numId w:val="7"/>
        </w:numPr>
        <w:suppressAutoHyphens/>
        <w:autoSpaceDN/>
        <w:adjustRightInd/>
        <w:ind w:left="284" w:hanging="284"/>
        <w:jc w:val="both"/>
        <w:rPr>
          <w:sz w:val="28"/>
          <w:szCs w:val="28"/>
        </w:rPr>
      </w:pPr>
      <w:r w:rsidRPr="0083570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4A12B1" w:rsidRPr="0083570C" w:rsidRDefault="004A12B1" w:rsidP="004A12B1">
      <w:pPr>
        <w:pStyle w:val="Default"/>
        <w:numPr>
          <w:ilvl w:val="0"/>
          <w:numId w:val="7"/>
        </w:numPr>
        <w:suppressAutoHyphens/>
        <w:autoSpaceDN/>
        <w:adjustRightInd/>
        <w:ind w:left="284" w:hanging="284"/>
        <w:jc w:val="both"/>
        <w:rPr>
          <w:sz w:val="28"/>
          <w:szCs w:val="28"/>
        </w:rPr>
      </w:pPr>
      <w:r w:rsidRPr="0083570C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</w:t>
      </w:r>
    </w:p>
    <w:p w:rsidR="004A12B1" w:rsidRDefault="006C4CD2" w:rsidP="006C4CD2">
      <w:pPr>
        <w:pStyle w:val="Default"/>
        <w:tabs>
          <w:tab w:val="left" w:pos="142"/>
        </w:tabs>
        <w:suppressAutoHyphens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3979">
        <w:rPr>
          <w:sz w:val="28"/>
          <w:szCs w:val="28"/>
        </w:rPr>
        <w:t>5</w:t>
      </w:r>
      <w:r>
        <w:rPr>
          <w:sz w:val="28"/>
          <w:szCs w:val="28"/>
        </w:rPr>
        <w:t>.5</w:t>
      </w:r>
      <w:r>
        <w:rPr>
          <w:b/>
          <w:sz w:val="28"/>
          <w:szCs w:val="28"/>
        </w:rPr>
        <w:t xml:space="preserve">. </w:t>
      </w:r>
      <w:r w:rsidR="004A12B1" w:rsidRPr="0083570C">
        <w:rPr>
          <w:b/>
          <w:sz w:val="28"/>
          <w:szCs w:val="28"/>
        </w:rPr>
        <w:t xml:space="preserve">Содержание модуля, </w:t>
      </w:r>
      <w:r w:rsidR="004A12B1" w:rsidRPr="0083570C">
        <w:rPr>
          <w:sz w:val="28"/>
          <w:szCs w:val="28"/>
        </w:rPr>
        <w:t xml:space="preserve">структурированное по учебным элементам краткое изложение предмета изучения (сумма аннотаций к структурным единицам). Качество структурирования массива образовательной информации – залог успеха содержательного раскрытия курса. </w:t>
      </w:r>
    </w:p>
    <w:p w:rsidR="004A12B1" w:rsidRPr="0083570C" w:rsidRDefault="004A12B1" w:rsidP="004A12B1">
      <w:pPr>
        <w:pStyle w:val="Default"/>
        <w:tabs>
          <w:tab w:val="left" w:pos="142"/>
        </w:tabs>
        <w:suppressAutoHyphens/>
        <w:autoSpaceDN/>
        <w:adjustRightInd/>
        <w:jc w:val="both"/>
        <w:rPr>
          <w:sz w:val="28"/>
          <w:szCs w:val="28"/>
        </w:rPr>
      </w:pPr>
      <w:r w:rsidRPr="0083570C">
        <w:rPr>
          <w:bCs/>
          <w:sz w:val="28"/>
          <w:szCs w:val="28"/>
          <w:u w:val="single"/>
        </w:rPr>
        <w:t>Практический совет:</w:t>
      </w:r>
      <w:r w:rsidRPr="0083570C">
        <w:rPr>
          <w:b/>
          <w:bCs/>
          <w:sz w:val="28"/>
          <w:szCs w:val="28"/>
        </w:rPr>
        <w:t xml:space="preserve"> </w:t>
      </w:r>
      <w:r w:rsidRPr="0083570C">
        <w:rPr>
          <w:sz w:val="28"/>
          <w:szCs w:val="28"/>
        </w:rPr>
        <w:t>один учебный элемент, одна ведущая идея, одно ключевое понятие (новое), один проблемный вопрос, один метод.</w:t>
      </w:r>
    </w:p>
    <w:p w:rsidR="004A12B1" w:rsidRPr="006C4CD2" w:rsidRDefault="005E3979" w:rsidP="006C4CD2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6C4CD2" w:rsidRPr="006C4CD2">
        <w:rPr>
          <w:sz w:val="28"/>
          <w:szCs w:val="28"/>
        </w:rPr>
        <w:t>.</w:t>
      </w:r>
      <w:r w:rsidR="006C4CD2">
        <w:rPr>
          <w:sz w:val="28"/>
          <w:szCs w:val="28"/>
        </w:rPr>
        <w:t>5</w:t>
      </w:r>
      <w:r w:rsidR="006C4CD2" w:rsidRPr="006C4CD2">
        <w:rPr>
          <w:sz w:val="28"/>
          <w:szCs w:val="28"/>
        </w:rPr>
        <w:t>.1.</w:t>
      </w:r>
      <w:r w:rsidR="006C4CD2">
        <w:rPr>
          <w:sz w:val="28"/>
          <w:szCs w:val="28"/>
        </w:rPr>
        <w:t xml:space="preserve"> </w:t>
      </w:r>
      <w:r w:rsidR="004A12B1" w:rsidRPr="006C4CD2">
        <w:rPr>
          <w:sz w:val="28"/>
          <w:szCs w:val="28"/>
        </w:rPr>
        <w:t>Тематическое планирование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"/>
        <w:gridCol w:w="5136"/>
        <w:gridCol w:w="1140"/>
        <w:gridCol w:w="1422"/>
        <w:gridCol w:w="817"/>
      </w:tblGrid>
      <w:tr w:rsidR="004A12B1" w:rsidRPr="0083570C" w:rsidTr="008903FA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2B1" w:rsidRPr="0083570C" w:rsidRDefault="004A12B1" w:rsidP="008903FA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83570C">
              <w:rPr>
                <w:b/>
                <w:sz w:val="28"/>
                <w:szCs w:val="28"/>
              </w:rPr>
              <w:t>№ УЭ</w:t>
            </w:r>
          </w:p>
        </w:tc>
        <w:tc>
          <w:tcPr>
            <w:tcW w:w="5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2B1" w:rsidRPr="0083570C" w:rsidRDefault="004A12B1" w:rsidP="008903FA">
            <w:pPr>
              <w:pStyle w:val="Default"/>
              <w:snapToGrid w:val="0"/>
              <w:jc w:val="center"/>
              <w:rPr>
                <w:b/>
                <w:sz w:val="28"/>
                <w:szCs w:val="28"/>
              </w:rPr>
            </w:pPr>
            <w:r w:rsidRPr="0083570C">
              <w:rPr>
                <w:b/>
                <w:sz w:val="28"/>
                <w:szCs w:val="28"/>
              </w:rPr>
              <w:t>Наименование УЭ</w:t>
            </w:r>
          </w:p>
        </w:tc>
        <w:tc>
          <w:tcPr>
            <w:tcW w:w="3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2B1" w:rsidRPr="00A27EC4" w:rsidRDefault="004A12B1" w:rsidP="008903FA">
            <w:pPr>
              <w:pStyle w:val="Default"/>
              <w:snapToGrid w:val="0"/>
              <w:jc w:val="center"/>
              <w:rPr>
                <w:b/>
              </w:rPr>
            </w:pPr>
            <w:r w:rsidRPr="00A27EC4">
              <w:rPr>
                <w:b/>
              </w:rPr>
              <w:t>Количество часов</w:t>
            </w:r>
          </w:p>
        </w:tc>
      </w:tr>
      <w:tr w:rsidR="004A12B1" w:rsidRPr="0083570C" w:rsidTr="008903FA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2B1" w:rsidRPr="00A27EC4" w:rsidRDefault="004A12B1" w:rsidP="008903FA">
            <w:pPr>
              <w:pStyle w:val="Default"/>
              <w:snapToGrid w:val="0"/>
              <w:jc w:val="center"/>
              <w:rPr>
                <w:b/>
              </w:rPr>
            </w:pPr>
            <w:r w:rsidRPr="00A27EC4">
              <w:rPr>
                <w:b/>
              </w:rPr>
              <w:t>Теория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12B1" w:rsidRPr="00A27EC4" w:rsidRDefault="004A12B1" w:rsidP="008903FA">
            <w:pPr>
              <w:pStyle w:val="Default"/>
              <w:snapToGrid w:val="0"/>
              <w:jc w:val="center"/>
              <w:rPr>
                <w:b/>
              </w:rPr>
            </w:pPr>
            <w:r w:rsidRPr="00A27EC4">
              <w:rPr>
                <w:b/>
              </w:rPr>
              <w:t>Практика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12B1" w:rsidRPr="00A27EC4" w:rsidRDefault="004A12B1" w:rsidP="008903FA">
            <w:pPr>
              <w:pStyle w:val="Default"/>
              <w:snapToGrid w:val="0"/>
              <w:jc w:val="center"/>
              <w:rPr>
                <w:b/>
              </w:rPr>
            </w:pPr>
            <w:r w:rsidRPr="00A27EC4">
              <w:rPr>
                <w:b/>
              </w:rPr>
              <w:t>всего час</w:t>
            </w:r>
          </w:p>
        </w:tc>
      </w:tr>
      <w:tr w:rsidR="004A12B1" w:rsidRPr="0083570C" w:rsidTr="008903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83570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A12B1" w:rsidRPr="0083570C" w:rsidTr="008903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83570C">
              <w:rPr>
                <w:sz w:val="28"/>
                <w:szCs w:val="28"/>
              </w:rPr>
              <w:t>УЭ 1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A12B1" w:rsidRPr="0083570C" w:rsidTr="008903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83570C">
              <w:rPr>
                <w:sz w:val="28"/>
                <w:szCs w:val="28"/>
              </w:rPr>
              <w:t>УЭ 2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A12B1" w:rsidRPr="0083570C" w:rsidTr="008903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83570C">
              <w:rPr>
                <w:sz w:val="28"/>
                <w:szCs w:val="28"/>
              </w:rPr>
              <w:t>УЭ 3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A12B1" w:rsidRPr="0083570C" w:rsidTr="008903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  <w:r w:rsidRPr="0083570C">
              <w:rPr>
                <w:sz w:val="28"/>
                <w:szCs w:val="28"/>
              </w:rPr>
              <w:t>УЭ 4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A12B1" w:rsidRPr="0083570C" w:rsidTr="008903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  <w:r w:rsidRPr="0083570C">
              <w:rPr>
                <w:sz w:val="28"/>
                <w:szCs w:val="28"/>
              </w:rPr>
              <w:t>Заключительное занятие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A12B1" w:rsidRPr="0083570C" w:rsidTr="008903F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right"/>
              <w:rPr>
                <w:b/>
                <w:sz w:val="28"/>
                <w:szCs w:val="28"/>
              </w:rPr>
            </w:pPr>
            <w:r w:rsidRPr="0083570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2B1" w:rsidRPr="0083570C" w:rsidRDefault="004A12B1" w:rsidP="008903FA">
            <w:pPr>
              <w:pStyle w:val="Default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4A12B1" w:rsidRPr="0083570C" w:rsidRDefault="004A12B1" w:rsidP="004A12B1">
      <w:pPr>
        <w:pStyle w:val="Default"/>
        <w:jc w:val="center"/>
        <w:rPr>
          <w:b/>
          <w:i/>
          <w:sz w:val="28"/>
          <w:szCs w:val="28"/>
        </w:rPr>
      </w:pPr>
    </w:p>
    <w:p w:rsidR="004A12B1" w:rsidRPr="006C4CD2" w:rsidRDefault="005E3979" w:rsidP="006C4CD2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4CD2" w:rsidRPr="004A12B1">
        <w:rPr>
          <w:sz w:val="28"/>
          <w:szCs w:val="28"/>
        </w:rPr>
        <w:t>.</w:t>
      </w:r>
      <w:r w:rsidR="006C4CD2">
        <w:rPr>
          <w:sz w:val="28"/>
          <w:szCs w:val="28"/>
        </w:rPr>
        <w:t>5.2</w:t>
      </w:r>
      <w:r w:rsidR="006C4CD2">
        <w:rPr>
          <w:b/>
          <w:sz w:val="28"/>
          <w:szCs w:val="28"/>
        </w:rPr>
        <w:t xml:space="preserve">. </w:t>
      </w:r>
      <w:r w:rsidR="004A12B1" w:rsidRPr="006C4CD2">
        <w:rPr>
          <w:sz w:val="28"/>
          <w:szCs w:val="28"/>
        </w:rPr>
        <w:t>Содержательная характеристика и технологическое обеспечение УЭ</w:t>
      </w:r>
    </w:p>
    <w:p w:rsidR="004A12B1" w:rsidRPr="005E3979" w:rsidRDefault="004A12B1" w:rsidP="004A12B1">
      <w:pPr>
        <w:pStyle w:val="Default"/>
        <w:rPr>
          <w:b/>
          <w:i/>
          <w:sz w:val="28"/>
          <w:szCs w:val="28"/>
        </w:rPr>
      </w:pPr>
      <w:r w:rsidRPr="005E3979">
        <w:rPr>
          <w:b/>
          <w:i/>
          <w:sz w:val="28"/>
          <w:szCs w:val="28"/>
        </w:rPr>
        <w:t>Вводное занятие</w:t>
      </w:r>
    </w:p>
    <w:p w:rsidR="004A12B1" w:rsidRPr="00EA7DE2" w:rsidRDefault="004A12B1" w:rsidP="004A12B1">
      <w:pPr>
        <w:pStyle w:val="Default"/>
        <w:jc w:val="both"/>
        <w:rPr>
          <w:i/>
          <w:sz w:val="28"/>
          <w:szCs w:val="28"/>
        </w:rPr>
      </w:pPr>
      <w:r w:rsidRPr="005E3979">
        <w:rPr>
          <w:b/>
          <w:i/>
          <w:sz w:val="28"/>
          <w:szCs w:val="28"/>
        </w:rPr>
        <w:t>УЭ 1</w:t>
      </w:r>
      <w:r w:rsidRPr="00EA7DE2">
        <w:rPr>
          <w:i/>
          <w:sz w:val="28"/>
          <w:szCs w:val="28"/>
        </w:rPr>
        <w:t>………</w:t>
      </w:r>
    </w:p>
    <w:p w:rsidR="004A12B1" w:rsidRPr="006A0ABD" w:rsidRDefault="004A12B1" w:rsidP="004A12B1">
      <w:pPr>
        <w:pStyle w:val="Default"/>
        <w:jc w:val="both"/>
        <w:rPr>
          <w:i/>
          <w:sz w:val="28"/>
          <w:szCs w:val="28"/>
        </w:rPr>
      </w:pPr>
      <w:r w:rsidRPr="006A0ABD">
        <w:rPr>
          <w:i/>
          <w:sz w:val="28"/>
          <w:szCs w:val="28"/>
        </w:rPr>
        <w:t>Теория: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Практические задания: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1.</w:t>
      </w:r>
      <w:r w:rsidRPr="0083570C">
        <w:rPr>
          <w:sz w:val="28"/>
          <w:szCs w:val="28"/>
        </w:rPr>
        <w:t xml:space="preserve"> задание мотивационно-целевого блока УЭ1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2.задания блока организации деятельности обучающихся УЭ1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3.задания рефлексивного блока УЭ1</w:t>
      </w:r>
    </w:p>
    <w:p w:rsidR="004A12B1" w:rsidRPr="00EA7DE2" w:rsidRDefault="004A12B1" w:rsidP="004A12B1">
      <w:pPr>
        <w:pStyle w:val="Default"/>
        <w:rPr>
          <w:i/>
          <w:sz w:val="28"/>
          <w:szCs w:val="28"/>
        </w:rPr>
      </w:pPr>
      <w:r w:rsidRPr="005E3979">
        <w:rPr>
          <w:b/>
          <w:i/>
          <w:sz w:val="28"/>
          <w:szCs w:val="28"/>
        </w:rPr>
        <w:t>УЭ 2</w:t>
      </w:r>
      <w:r w:rsidRPr="00EA7DE2">
        <w:rPr>
          <w:i/>
          <w:sz w:val="28"/>
          <w:szCs w:val="28"/>
        </w:rPr>
        <w:t>………</w:t>
      </w:r>
    </w:p>
    <w:p w:rsidR="004A12B1" w:rsidRPr="006A0ABD" w:rsidRDefault="004A12B1" w:rsidP="004A12B1">
      <w:pPr>
        <w:pStyle w:val="Default"/>
        <w:jc w:val="both"/>
        <w:rPr>
          <w:i/>
          <w:sz w:val="28"/>
          <w:szCs w:val="28"/>
        </w:rPr>
      </w:pPr>
      <w:r w:rsidRPr="006A0ABD">
        <w:rPr>
          <w:i/>
          <w:sz w:val="28"/>
          <w:szCs w:val="28"/>
        </w:rPr>
        <w:t>Теория: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Практические задания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1.</w:t>
      </w:r>
      <w:r w:rsidRPr="0083570C">
        <w:rPr>
          <w:sz w:val="28"/>
          <w:szCs w:val="28"/>
        </w:rPr>
        <w:t xml:space="preserve"> задание мотивационно-целевого блока УЭ2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2.задания блока организации деятельности обучающихся УЭ2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3.задания рефлексивного блока УЭ2</w:t>
      </w:r>
    </w:p>
    <w:p w:rsidR="004A12B1" w:rsidRPr="00EA7DE2" w:rsidRDefault="004A12B1" w:rsidP="004A12B1">
      <w:pPr>
        <w:pStyle w:val="Default"/>
        <w:rPr>
          <w:i/>
          <w:sz w:val="28"/>
          <w:szCs w:val="28"/>
        </w:rPr>
      </w:pPr>
      <w:r w:rsidRPr="005E3979">
        <w:rPr>
          <w:b/>
          <w:i/>
          <w:sz w:val="28"/>
          <w:szCs w:val="28"/>
        </w:rPr>
        <w:lastRenderedPageBreak/>
        <w:t>УЭ 3</w:t>
      </w:r>
      <w:r w:rsidRPr="00EA7DE2">
        <w:rPr>
          <w:i/>
          <w:sz w:val="28"/>
          <w:szCs w:val="28"/>
        </w:rPr>
        <w:t>………</w:t>
      </w:r>
    </w:p>
    <w:p w:rsidR="004A12B1" w:rsidRPr="006A0ABD" w:rsidRDefault="004A12B1" w:rsidP="004A12B1">
      <w:pPr>
        <w:pStyle w:val="Default"/>
        <w:jc w:val="both"/>
        <w:rPr>
          <w:i/>
          <w:sz w:val="28"/>
          <w:szCs w:val="28"/>
        </w:rPr>
      </w:pPr>
      <w:r w:rsidRPr="006A0ABD">
        <w:rPr>
          <w:i/>
          <w:sz w:val="28"/>
          <w:szCs w:val="28"/>
        </w:rPr>
        <w:t>Теория: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Практические задания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1.</w:t>
      </w:r>
      <w:r w:rsidRPr="0083570C">
        <w:rPr>
          <w:sz w:val="28"/>
          <w:szCs w:val="28"/>
        </w:rPr>
        <w:t xml:space="preserve"> задание мотивационно-целевого блока УЭ3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2.задания блока организации деятельности обучающихся УЭ3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3.задания рефлексивного блока УЭ3</w:t>
      </w:r>
    </w:p>
    <w:p w:rsidR="004A12B1" w:rsidRPr="00EA7DE2" w:rsidRDefault="004A12B1" w:rsidP="004A12B1">
      <w:pPr>
        <w:pStyle w:val="Default"/>
        <w:rPr>
          <w:i/>
          <w:sz w:val="28"/>
          <w:szCs w:val="28"/>
        </w:rPr>
      </w:pPr>
      <w:r w:rsidRPr="005E3979">
        <w:rPr>
          <w:b/>
          <w:i/>
          <w:sz w:val="28"/>
          <w:szCs w:val="28"/>
        </w:rPr>
        <w:t>УЭ 4</w:t>
      </w:r>
      <w:r w:rsidRPr="00EA7DE2">
        <w:rPr>
          <w:i/>
          <w:sz w:val="28"/>
          <w:szCs w:val="28"/>
        </w:rPr>
        <w:t>………</w:t>
      </w:r>
    </w:p>
    <w:p w:rsidR="004A12B1" w:rsidRPr="006A0ABD" w:rsidRDefault="004A12B1" w:rsidP="004A12B1">
      <w:pPr>
        <w:pStyle w:val="Default"/>
        <w:jc w:val="both"/>
        <w:rPr>
          <w:i/>
          <w:sz w:val="28"/>
          <w:szCs w:val="28"/>
        </w:rPr>
      </w:pPr>
      <w:r w:rsidRPr="006A0ABD">
        <w:rPr>
          <w:i/>
          <w:sz w:val="28"/>
          <w:szCs w:val="28"/>
        </w:rPr>
        <w:t>Теория: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Практические задания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1.</w:t>
      </w:r>
      <w:r w:rsidRPr="0083570C">
        <w:rPr>
          <w:sz w:val="28"/>
          <w:szCs w:val="28"/>
        </w:rPr>
        <w:t xml:space="preserve"> задание мотивационно-целевого блока УЭ4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2.задания блока организации деятельности обучающихся УЭ4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3.задания рефлексивного блока УЭ4</w:t>
      </w:r>
    </w:p>
    <w:p w:rsidR="004A12B1" w:rsidRPr="005E3979" w:rsidRDefault="004A12B1" w:rsidP="004A12B1">
      <w:pPr>
        <w:pStyle w:val="Default"/>
        <w:rPr>
          <w:b/>
          <w:i/>
          <w:sz w:val="28"/>
          <w:szCs w:val="28"/>
        </w:rPr>
      </w:pPr>
      <w:r w:rsidRPr="005E3979">
        <w:rPr>
          <w:b/>
          <w:i/>
          <w:sz w:val="28"/>
          <w:szCs w:val="28"/>
        </w:rPr>
        <w:t>Заключительное занятие</w:t>
      </w:r>
    </w:p>
    <w:p w:rsidR="004A12B1" w:rsidRPr="006A0ABD" w:rsidRDefault="004A12B1" w:rsidP="004A12B1">
      <w:pPr>
        <w:pStyle w:val="Default"/>
        <w:jc w:val="both"/>
        <w:rPr>
          <w:i/>
          <w:sz w:val="28"/>
          <w:szCs w:val="28"/>
        </w:rPr>
      </w:pPr>
      <w:r w:rsidRPr="006A0ABD">
        <w:rPr>
          <w:i/>
          <w:sz w:val="28"/>
          <w:szCs w:val="28"/>
        </w:rPr>
        <w:t>Теория: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Практические задания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1.</w:t>
      </w:r>
      <w:r w:rsidRPr="0083570C">
        <w:rPr>
          <w:sz w:val="28"/>
          <w:szCs w:val="28"/>
        </w:rPr>
        <w:t xml:space="preserve"> задание мотивационно-целевого блока 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 xml:space="preserve">2.задания блока организации деятельности обучающихся 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 xml:space="preserve">3.задания рефлексивного блока </w:t>
      </w:r>
    </w:p>
    <w:p w:rsidR="004A12B1" w:rsidRPr="0083570C" w:rsidRDefault="005E3979" w:rsidP="006C4CD2">
      <w:pPr>
        <w:pStyle w:val="Default"/>
        <w:suppressAutoHyphens/>
        <w:autoSpaceDN/>
        <w:adjustRightInd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6C4CD2">
        <w:rPr>
          <w:sz w:val="28"/>
          <w:szCs w:val="28"/>
        </w:rPr>
        <w:t xml:space="preserve">.6. </w:t>
      </w:r>
      <w:r w:rsidR="004A12B1" w:rsidRPr="0083570C">
        <w:rPr>
          <w:b/>
          <w:sz w:val="28"/>
          <w:szCs w:val="28"/>
        </w:rPr>
        <w:t>Ресурсное обеспечение модуля</w:t>
      </w:r>
      <w:r w:rsidR="004A12B1" w:rsidRPr="0083570C">
        <w:rPr>
          <w:i/>
          <w:sz w:val="28"/>
          <w:szCs w:val="28"/>
        </w:rPr>
        <w:tab/>
        <w:t xml:space="preserve"> </w:t>
      </w:r>
    </w:p>
    <w:p w:rsidR="004A12B1" w:rsidRPr="0083570C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Общая продолжительность модуля __________ час.</w:t>
      </w:r>
    </w:p>
    <w:p w:rsidR="004A12B1" w:rsidRPr="0083570C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Теоретические занятия _____________ час.</w:t>
      </w:r>
    </w:p>
    <w:p w:rsidR="004A12B1" w:rsidRPr="0083570C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Практические занятия _____________ час.</w:t>
      </w:r>
    </w:p>
    <w:p w:rsidR="004A12B1" w:rsidRPr="0083570C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Образовательные экскурсии ________ час.</w:t>
      </w:r>
    </w:p>
    <w:p w:rsidR="004A12B1" w:rsidRPr="0083570C" w:rsidRDefault="004A12B1" w:rsidP="004A12B1">
      <w:pPr>
        <w:pStyle w:val="Default"/>
        <w:jc w:val="both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Темы самостоятельной работы, в том числе по индивидуальному образовательному маршруту:</w:t>
      </w:r>
      <w:r>
        <w:rPr>
          <w:i/>
          <w:sz w:val="28"/>
          <w:szCs w:val="28"/>
        </w:rPr>
        <w:t xml:space="preserve"> _______________________________________</w:t>
      </w:r>
    </w:p>
    <w:p w:rsidR="004A12B1" w:rsidRPr="0083570C" w:rsidRDefault="004A12B1" w:rsidP="004A12B1">
      <w:pPr>
        <w:pStyle w:val="Default"/>
        <w:rPr>
          <w:b/>
          <w:sz w:val="28"/>
          <w:szCs w:val="28"/>
        </w:rPr>
      </w:pPr>
      <w:r w:rsidRPr="0083570C">
        <w:rPr>
          <w:i/>
          <w:sz w:val="28"/>
          <w:szCs w:val="28"/>
        </w:rPr>
        <w:t>Техническое обеспечение ____</w:t>
      </w:r>
      <w:r>
        <w:rPr>
          <w:i/>
          <w:sz w:val="28"/>
          <w:szCs w:val="28"/>
        </w:rPr>
        <w:t>________________________________________</w:t>
      </w:r>
    </w:p>
    <w:p w:rsidR="004A12B1" w:rsidRDefault="004A12B1" w:rsidP="004A12B1">
      <w:pPr>
        <w:pStyle w:val="Default"/>
        <w:rPr>
          <w:b/>
          <w:sz w:val="28"/>
          <w:szCs w:val="28"/>
        </w:rPr>
      </w:pPr>
      <w:r w:rsidRPr="0083570C">
        <w:rPr>
          <w:i/>
          <w:sz w:val="28"/>
          <w:szCs w:val="28"/>
        </w:rPr>
        <w:t>Аудиторный фонд ________________</w:t>
      </w:r>
      <w:r>
        <w:rPr>
          <w:i/>
          <w:sz w:val="28"/>
          <w:szCs w:val="28"/>
        </w:rPr>
        <w:t>_________________________________</w:t>
      </w:r>
      <w:r>
        <w:rPr>
          <w:b/>
          <w:sz w:val="28"/>
          <w:szCs w:val="28"/>
        </w:rPr>
        <w:t xml:space="preserve"> </w:t>
      </w:r>
    </w:p>
    <w:p w:rsidR="004A12B1" w:rsidRPr="006A0ABD" w:rsidRDefault="004A12B1" w:rsidP="004A12B1">
      <w:pPr>
        <w:pStyle w:val="Default"/>
        <w:rPr>
          <w:i/>
          <w:sz w:val="28"/>
          <w:szCs w:val="28"/>
        </w:rPr>
      </w:pPr>
      <w:r w:rsidRPr="0083570C">
        <w:rPr>
          <w:i/>
          <w:sz w:val="28"/>
          <w:szCs w:val="28"/>
        </w:rPr>
        <w:t>Инд</w:t>
      </w:r>
      <w:r>
        <w:rPr>
          <w:i/>
          <w:sz w:val="28"/>
          <w:szCs w:val="28"/>
        </w:rPr>
        <w:t>ивидуальные ресурсы обучающихся _______________________________</w:t>
      </w:r>
      <w:r>
        <w:rPr>
          <w:sz w:val="28"/>
          <w:szCs w:val="28"/>
        </w:rPr>
        <w:t xml:space="preserve"> </w:t>
      </w:r>
    </w:p>
    <w:p w:rsidR="004A12B1" w:rsidRPr="0083570C" w:rsidRDefault="005E3979" w:rsidP="004A12B1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C4CD2" w:rsidRPr="006C4CD2">
        <w:rPr>
          <w:sz w:val="28"/>
          <w:szCs w:val="28"/>
        </w:rPr>
        <w:t>.7.</w:t>
      </w:r>
      <w:r w:rsidR="006C4CD2">
        <w:rPr>
          <w:b/>
          <w:sz w:val="28"/>
          <w:szCs w:val="28"/>
        </w:rPr>
        <w:t xml:space="preserve"> </w:t>
      </w:r>
      <w:r w:rsidR="004A12B1" w:rsidRPr="0083570C">
        <w:rPr>
          <w:b/>
          <w:sz w:val="28"/>
          <w:szCs w:val="28"/>
        </w:rPr>
        <w:t>Перечень основных и дополнительных источников</w:t>
      </w:r>
      <w:r w:rsidR="006C4CD2">
        <w:rPr>
          <w:b/>
          <w:sz w:val="28"/>
          <w:szCs w:val="28"/>
        </w:rPr>
        <w:t xml:space="preserve"> _______________</w:t>
      </w:r>
    </w:p>
    <w:p w:rsidR="004A12B1" w:rsidRPr="0083570C" w:rsidRDefault="005E3979" w:rsidP="006C4CD2">
      <w:pPr>
        <w:pStyle w:val="Default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C4CD2" w:rsidRPr="006C4CD2">
        <w:rPr>
          <w:sz w:val="28"/>
          <w:szCs w:val="28"/>
        </w:rPr>
        <w:t>.8.</w:t>
      </w:r>
      <w:r w:rsidR="006C4CD2">
        <w:rPr>
          <w:b/>
          <w:sz w:val="28"/>
          <w:szCs w:val="28"/>
        </w:rPr>
        <w:t xml:space="preserve"> </w:t>
      </w:r>
      <w:r w:rsidR="004A12B1">
        <w:rPr>
          <w:b/>
          <w:sz w:val="28"/>
          <w:szCs w:val="28"/>
        </w:rPr>
        <w:t>Формы итогового контроля _____________________________________</w:t>
      </w:r>
      <w:r w:rsidR="006C4CD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6C4CD2">
        <w:rPr>
          <w:sz w:val="28"/>
          <w:szCs w:val="28"/>
        </w:rPr>
        <w:t xml:space="preserve">.9. </w:t>
      </w:r>
      <w:r w:rsidR="004A12B1" w:rsidRPr="0083570C">
        <w:rPr>
          <w:b/>
          <w:sz w:val="28"/>
          <w:szCs w:val="28"/>
        </w:rPr>
        <w:t>Перспективы продолжения обучения</w:t>
      </w:r>
    </w:p>
    <w:p w:rsidR="004A12B1" w:rsidRPr="0083570C" w:rsidRDefault="004A12B1" w:rsidP="004A12B1">
      <w:pPr>
        <w:pStyle w:val="Default"/>
        <w:rPr>
          <w:b/>
          <w:sz w:val="28"/>
          <w:szCs w:val="28"/>
        </w:rPr>
      </w:pPr>
      <w:r w:rsidRPr="0083570C">
        <w:rPr>
          <w:sz w:val="28"/>
          <w:szCs w:val="28"/>
        </w:rPr>
        <w:t>Лицо, освоившее модуль, получает возмо</w:t>
      </w:r>
      <w:r>
        <w:rPr>
          <w:sz w:val="28"/>
          <w:szCs w:val="28"/>
        </w:rPr>
        <w:t>жность _______________________</w:t>
      </w:r>
    </w:p>
    <w:p w:rsidR="008F62FD" w:rsidRPr="008F62FD" w:rsidRDefault="004A12B1" w:rsidP="00920A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4A1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8F62FD" w:rsidRPr="008F62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Заключительные положения</w:t>
      </w:r>
    </w:p>
    <w:p w:rsidR="008F62FD" w:rsidRPr="008F62FD" w:rsidRDefault="005E397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.1. Лица, осваивающие дополнительные общеобразовательные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84C37">
        <w:rPr>
          <w:rFonts w:ascii="Times New Roman" w:hAnsi="Times New Roman" w:cs="Times New Roman"/>
          <w:color w:val="000000"/>
          <w:sz w:val="28"/>
          <w:szCs w:val="28"/>
        </w:rPr>
        <w:t>рограммы, называются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«обучающимися»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(ФЗ ст.33, п.2).</w:t>
      </w:r>
    </w:p>
    <w:p w:rsidR="008F62FD" w:rsidRPr="008F62FD" w:rsidRDefault="005E397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.2. Организации, осуществляющие образовательную деятельность,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ежегодно обновляют дополнительные общеобразовательные программы с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учетом развития науки, техники, культуры, экономики, технологий и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социальной сферы (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Порядок -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п.11).</w:t>
      </w:r>
    </w:p>
    <w:p w:rsidR="008F62FD" w:rsidRPr="008F62FD" w:rsidRDefault="002C6EE1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.3. Образовательные организации формируют открытые и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общедоступные информационные ресурсы, содержащие информацию об их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деятельности, и обеспечивают доступ к таким ресурсам посредством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размещения их в информационно-телекоммуникационных сетях, в том числе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образовательной организации в сети "Интернет": о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реализуемых образовательных программах с указанием учебных предметов,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курсов, дисциплин (модулей), практики, предусмотренных соответствующей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программой; о численности обучающихся по реализуемым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образовательным программам; о материально-техническом обеспечении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образовательной деятельности (ФЗ ст.29, п.1, п.2).</w:t>
      </w:r>
    </w:p>
    <w:p w:rsidR="008F62FD" w:rsidRPr="008F62FD" w:rsidRDefault="002C6EE1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.4. Количество </w:t>
      </w:r>
      <w:r w:rsidR="00E84C37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E84C3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щихся в объединении, их возрастные категории, а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также продолжительность и периодичность занятий зависят от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направленности программы и определяется локальным нормативным актом образовательной организации,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осуществляющей образовательную деятельность (Порядок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 п.9).</w:t>
      </w:r>
    </w:p>
    <w:p w:rsidR="002314DC" w:rsidRDefault="002C6EE1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.6. Образовательная организация принимает локальные нормативные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акты по основным вопросам организации и осуществления образовательной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деятельности, в том числе регламентирующие правила приема </w:t>
      </w:r>
      <w:r w:rsidR="006A3E8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A3E8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щихся,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 xml:space="preserve">режим занятий </w:t>
      </w:r>
      <w:r w:rsidR="006A3E8D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6A3E8D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щихся, формы, периодичность и порядок текущего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контроля успеваемости и промежуточной аттестации учащихся, порядок и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основания перевода, отчисления и восстановления учащихся, порядок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оформления возникновения, приостановления и прекращения отношений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между образовательной организацией и учащимися и (или) родителями</w:t>
      </w:r>
      <w:r w:rsidR="00920A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62FD" w:rsidRPr="008F62FD">
        <w:rPr>
          <w:rFonts w:ascii="Times New Roman" w:hAnsi="Times New Roman" w:cs="Times New Roman"/>
          <w:color w:val="000000"/>
          <w:sz w:val="28"/>
          <w:szCs w:val="28"/>
        </w:rPr>
        <w:t>(законными представителями) несовершеннолетних обучающихся (ФЗ ст.30,</w:t>
      </w:r>
      <w:r w:rsidR="00F75D3E">
        <w:rPr>
          <w:rFonts w:ascii="Times New Roman" w:hAnsi="Times New Roman" w:cs="Times New Roman"/>
          <w:color w:val="000000"/>
          <w:sz w:val="28"/>
          <w:szCs w:val="28"/>
        </w:rPr>
        <w:t xml:space="preserve"> п.2).</w:t>
      </w:r>
    </w:p>
    <w:p w:rsidR="00F75D3E" w:rsidRDefault="00F75D3E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D3E" w:rsidRPr="00F75D3E" w:rsidRDefault="00F75D3E" w:rsidP="00F75D3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4A1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75D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Термины и определения, использованные в Положении</w:t>
      </w:r>
    </w:p>
    <w:p w:rsid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компетенций определенного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 вид образования, который направлен 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- деятельность по реализации образовательных программ;</w:t>
      </w:r>
    </w:p>
    <w:p w:rsid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обучающийся</w:t>
      </w:r>
      <w:r>
        <w:rPr>
          <w:rFonts w:ascii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- комплекс основных характеристик образования (объем, содержание, планируемые результаты), организационно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-педагогических условий, форм аттестации, которые представлены в виде учебного плана, календарного учебного графика, рабочих программ учебных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предметов, курсов, дисциплин (модулей), иных компонентов, а также оценочных и методических материалов;</w:t>
      </w:r>
    </w:p>
    <w:p w:rsid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- программа по дополнительному образованию;</w:t>
      </w:r>
    </w:p>
    <w:p w:rsid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- программа, реализуемая как для детей, так и для взрослых без предъявления требований к уровню образования, если иное не обусловлено спецификой реализуемой образовательной программы;</w:t>
      </w:r>
    </w:p>
    <w:p w:rsid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области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- программа, направленная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подготовки; </w:t>
      </w:r>
    </w:p>
    <w:p w:rsid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75D3E">
        <w:rPr>
          <w:rFonts w:ascii="Times New Roman" w:hAnsi="Times New Roman" w:cs="Times New Roman"/>
          <w:b/>
          <w:bCs/>
          <w:sz w:val="28"/>
          <w:szCs w:val="28"/>
        </w:rPr>
        <w:t xml:space="preserve">одуль </w:t>
      </w:r>
      <w:r w:rsidRPr="00F75D3E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75D3E">
        <w:rPr>
          <w:rFonts w:ascii="Times New Roman" w:hAnsi="Times New Roman" w:cs="Times New Roman"/>
          <w:sz w:val="28"/>
          <w:szCs w:val="28"/>
        </w:rPr>
        <w:t xml:space="preserve">это законченная дидактическая единица образовательной программы, формирующая одну или несколько определенных </w:t>
      </w:r>
      <w:r w:rsidRPr="00F75D3E">
        <w:rPr>
          <w:rFonts w:ascii="Times New Roman" w:hAnsi="Times New Roman" w:cs="Times New Roman"/>
          <w:b/>
          <w:bCs/>
          <w:sz w:val="28"/>
          <w:szCs w:val="28"/>
        </w:rPr>
        <w:t>компетенций</w:t>
      </w:r>
      <w:r w:rsidRPr="00F75D3E">
        <w:rPr>
          <w:rFonts w:ascii="Times New Roman" w:hAnsi="Times New Roman" w:cs="Times New Roman"/>
          <w:sz w:val="28"/>
          <w:szCs w:val="28"/>
        </w:rPr>
        <w:t>, сопровождаемая контролем знаний и у</w:t>
      </w:r>
      <w:r>
        <w:rPr>
          <w:rFonts w:ascii="Times New Roman" w:hAnsi="Times New Roman" w:cs="Times New Roman"/>
          <w:sz w:val="28"/>
          <w:szCs w:val="28"/>
        </w:rPr>
        <w:t>мений обучаемых на выходе;</w:t>
      </w:r>
    </w:p>
    <w:p w:rsidR="00C17129" w:rsidRP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F75D3E">
        <w:rPr>
          <w:rFonts w:ascii="Times New Roman" w:hAnsi="Times New Roman" w:cs="Times New Roman"/>
          <w:b/>
          <w:bCs/>
          <w:sz w:val="28"/>
          <w:szCs w:val="28"/>
        </w:rPr>
        <w:t xml:space="preserve">одульная образовательная программа </w:t>
      </w:r>
      <w:r w:rsidRPr="00F75D3E">
        <w:rPr>
          <w:rFonts w:ascii="Times New Roman" w:hAnsi="Times New Roman" w:cs="Times New Roman"/>
          <w:sz w:val="28"/>
          <w:szCs w:val="28"/>
        </w:rPr>
        <w:t xml:space="preserve">– это совокупность и последовательность </w:t>
      </w:r>
      <w:r w:rsidRPr="00F75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модулей, </w:t>
      </w:r>
      <w:r w:rsidRPr="00F75D3E">
        <w:rPr>
          <w:rFonts w:ascii="Times New Roman" w:hAnsi="Times New Roman" w:cs="Times New Roman"/>
          <w:sz w:val="28"/>
          <w:szCs w:val="28"/>
        </w:rPr>
        <w:t xml:space="preserve">направленная на овладение определенными </w:t>
      </w:r>
      <w:r w:rsidRPr="00F75D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компетенциями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F75D3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направленность (профиль)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F75D3E" w:rsidRDefault="00F75D3E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формы промежуточной аттестации обучающихся; </w:t>
      </w:r>
    </w:p>
    <w:p w:rsidR="00903FFB" w:rsidRPr="00920AC9" w:rsidRDefault="00F75D3E" w:rsidP="00903FF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качество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комплексная характеристика образовательной деятельности и подготовки обучающегося, выражающая степень достижения планируемых результатов образовательной программы.</w:t>
      </w:r>
    </w:p>
    <w:p w:rsidR="00903FFB" w:rsidRDefault="00903FFB" w:rsidP="00F75D3E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5D3E" w:rsidRPr="00F75D3E" w:rsidRDefault="00F75D3E" w:rsidP="00F75D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0AC9" w:rsidRDefault="00EA7DE2" w:rsidP="00EA7DE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EA7DE2" w:rsidRPr="0083570C" w:rsidRDefault="00EA7DE2" w:rsidP="00EA7DE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3570C">
        <w:rPr>
          <w:rFonts w:ascii="Times New Roman" w:hAnsi="Times New Roman"/>
          <w:b/>
          <w:i/>
          <w:sz w:val="28"/>
          <w:szCs w:val="28"/>
        </w:rPr>
        <w:t xml:space="preserve">Комментарии к Методическим рекомендациям по написанию </w:t>
      </w:r>
    </w:p>
    <w:p w:rsidR="00EA7DE2" w:rsidRPr="0083570C" w:rsidRDefault="00EA7DE2" w:rsidP="00EA7DE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83570C">
        <w:rPr>
          <w:rFonts w:ascii="Times New Roman" w:hAnsi="Times New Roman"/>
          <w:b/>
          <w:i/>
          <w:sz w:val="28"/>
          <w:szCs w:val="28"/>
        </w:rPr>
        <w:t xml:space="preserve">дополнительных общеобразовательных программам. 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Согласно п. 9 ст. 2 Федерального закона № 273-ФЗ образовательная программа представляет собой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данным Федеральным законом, форм аттестации, который представлен в виде учебного плана, </w:t>
      </w:r>
      <w:r w:rsidRPr="0083570C">
        <w:rPr>
          <w:rFonts w:ascii="Times New Roman" w:hAnsi="Times New Roman"/>
          <w:sz w:val="28"/>
          <w:szCs w:val="28"/>
        </w:rPr>
        <w:lastRenderedPageBreak/>
        <w:t>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Данное определение определяет и сущность дополнительной общеобразовательной программы.</w:t>
      </w:r>
    </w:p>
    <w:p w:rsidR="00EA7DE2" w:rsidRPr="00903FFB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FFB">
        <w:rPr>
          <w:rFonts w:ascii="Times New Roman" w:hAnsi="Times New Roman"/>
          <w:sz w:val="28"/>
          <w:szCs w:val="28"/>
        </w:rPr>
        <w:t>Согласно ч. 5 ст. 12 Федерального закон № 273-ФЗ образовательные программы самостоятельно разрабатываются и утверждаются образовательными организациями, если иное не установлено Федеральным закон. Данная позиция в полной мере относится к дополнительным общеобразовательным программам и конкретизируется в ч. 4 ст. 75 Федерального закона № 273-ФЗ, согласно которой «содержание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деятельность».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3FFB">
        <w:rPr>
          <w:rFonts w:ascii="Times New Roman" w:hAnsi="Times New Roman"/>
          <w:sz w:val="28"/>
          <w:szCs w:val="28"/>
        </w:rPr>
        <w:t>Таким образом, законодательством фактически не регламентируется содержание дополнительной общеобразовательной программы. В связи с этим возможно предложить некоторые методические подходы, позволяющие образовательному учреждению эффективно разработать полноценную дополнительную общеразвивающую программу.</w:t>
      </w:r>
      <w:r w:rsidRPr="0083570C">
        <w:rPr>
          <w:rFonts w:ascii="Times New Roman" w:hAnsi="Times New Roman"/>
          <w:sz w:val="28"/>
          <w:szCs w:val="28"/>
        </w:rPr>
        <w:t xml:space="preserve">  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В пояснительной записке необходимо раскрыть актуальность данной программы, доказать целесообразность освоения ребенком именно этого содержания образования. Логично, если система доказательств базируется на </w:t>
      </w:r>
      <w:proofErr w:type="gramStart"/>
      <w:r w:rsidRPr="0083570C">
        <w:rPr>
          <w:rFonts w:ascii="Times New Roman" w:hAnsi="Times New Roman"/>
          <w:sz w:val="28"/>
          <w:szCs w:val="28"/>
        </w:rPr>
        <w:t>поло-возрастных</w:t>
      </w:r>
      <w:proofErr w:type="gramEnd"/>
      <w:r w:rsidRPr="0083570C">
        <w:rPr>
          <w:rFonts w:ascii="Times New Roman" w:hAnsi="Times New Roman"/>
          <w:sz w:val="28"/>
          <w:szCs w:val="28"/>
        </w:rPr>
        <w:t xml:space="preserve"> и социальных особенностях учащихся, социально-педагогической специфике обстоятельств образовательного процесса. Важным моментом идентификации программы дополнительного образования является указание на ее направленность. Согласно Приказа</w:t>
      </w:r>
      <w:r w:rsidRPr="0083570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3570C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3570C">
        <w:rPr>
          <w:rFonts w:ascii="Times New Roman" w:hAnsi="Times New Roman"/>
          <w:sz w:val="28"/>
          <w:szCs w:val="28"/>
        </w:rPr>
        <w:t xml:space="preserve"> </w:t>
      </w:r>
      <w:r w:rsidRPr="0083570C">
        <w:rPr>
          <w:rFonts w:ascii="Times New Roman" w:hAnsi="Times New Roman"/>
          <w:color w:val="000000"/>
          <w:sz w:val="28"/>
          <w:szCs w:val="28"/>
        </w:rPr>
        <w:t xml:space="preserve">РФ от 29.09.2013 г. № 1008 «Об утверждении порядка организации и осуществления образовательной деятельности по дополнительным общеобразовательным программам» </w:t>
      </w:r>
      <w:r w:rsidRPr="0083570C">
        <w:rPr>
          <w:rFonts w:ascii="Times New Roman" w:hAnsi="Times New Roman"/>
          <w:sz w:val="28"/>
          <w:szCs w:val="28"/>
        </w:rPr>
        <w:t>можно рассматривать как методические рекомендации, дополнительная общеразвивающая программа может соответствовать следующим направленностям:</w:t>
      </w:r>
    </w:p>
    <w:p w:rsidR="00EA7DE2" w:rsidRPr="0083570C" w:rsidRDefault="00EA7DE2" w:rsidP="00EA7DE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технической, </w:t>
      </w:r>
    </w:p>
    <w:p w:rsidR="00EA7DE2" w:rsidRPr="0083570C" w:rsidRDefault="00EA7DE2" w:rsidP="00EA7DE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естественнонаучной,</w:t>
      </w:r>
    </w:p>
    <w:p w:rsidR="00EA7DE2" w:rsidRPr="0083570C" w:rsidRDefault="00EA7DE2" w:rsidP="00EA7DE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физкультурно-спортивной,</w:t>
      </w:r>
    </w:p>
    <w:p w:rsidR="00EA7DE2" w:rsidRPr="0083570C" w:rsidRDefault="00EA7DE2" w:rsidP="00EA7DE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художественной, </w:t>
      </w:r>
    </w:p>
    <w:p w:rsidR="00EA7DE2" w:rsidRPr="0083570C" w:rsidRDefault="00EA7DE2" w:rsidP="00EA7DE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туристско-краеведческой, </w:t>
      </w:r>
    </w:p>
    <w:p w:rsidR="00EA7DE2" w:rsidRPr="0083570C" w:rsidRDefault="00EA7DE2" w:rsidP="00EA7DE2">
      <w:pPr>
        <w:pStyle w:val="a7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социально-педагогической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Далее, в пояснительной записке, при формулировке целей образовательного процесса необходимо придерживаться принципов научности, конкретности, современности, задачи должны быть выстроены либо в логике последовательных шагов по достижению цели, либо - в логике </w:t>
      </w:r>
      <w:proofErr w:type="spellStart"/>
      <w:r w:rsidRPr="0083570C">
        <w:rPr>
          <w:rFonts w:ascii="Times New Roman" w:hAnsi="Times New Roman"/>
          <w:sz w:val="28"/>
          <w:szCs w:val="28"/>
        </w:rPr>
        <w:t>комплементарности</w:t>
      </w:r>
      <w:proofErr w:type="spellEnd"/>
      <w:r w:rsidRPr="0083570C">
        <w:rPr>
          <w:rFonts w:ascii="Times New Roman" w:hAnsi="Times New Roman"/>
          <w:sz w:val="28"/>
          <w:szCs w:val="28"/>
        </w:rPr>
        <w:t xml:space="preserve"> (дополнения до целой цели), при этом задачи не должны </w:t>
      </w:r>
      <w:r w:rsidRPr="0083570C">
        <w:rPr>
          <w:rFonts w:ascii="Times New Roman" w:hAnsi="Times New Roman"/>
          <w:sz w:val="28"/>
          <w:szCs w:val="28"/>
        </w:rPr>
        <w:lastRenderedPageBreak/>
        <w:t xml:space="preserve">выходить за рамки цели. В формулировках цели и задач следует отражать возраст </w:t>
      </w:r>
      <w:r w:rsidR="00D97E37">
        <w:rPr>
          <w:rFonts w:ascii="Times New Roman" w:hAnsi="Times New Roman"/>
          <w:sz w:val="28"/>
          <w:szCs w:val="28"/>
        </w:rPr>
        <w:t>обучающихся</w:t>
      </w:r>
      <w:r w:rsidRPr="0083570C">
        <w:rPr>
          <w:rFonts w:ascii="Times New Roman" w:hAnsi="Times New Roman"/>
          <w:sz w:val="28"/>
          <w:szCs w:val="28"/>
        </w:rPr>
        <w:t>, направленность и длительность программы.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При составлении учебно-тематического плана педагогу дополнительного образования необходимо видеть весь образовательный процесс и, формулируя названия тем и разделов, необходимо сочетать краткость и ясность, стараясь наиболее точно отразить образовательное содержание. Так как образовательная программа является не только внутренним документом, автор – составитель должен быть готов написать текст, понятный любому взрослому (родителям </w:t>
      </w:r>
      <w:r w:rsidR="00D97E37">
        <w:rPr>
          <w:rFonts w:ascii="Times New Roman" w:hAnsi="Times New Roman"/>
          <w:sz w:val="28"/>
          <w:szCs w:val="28"/>
        </w:rPr>
        <w:t>об</w:t>
      </w:r>
      <w:r w:rsidRPr="0083570C">
        <w:rPr>
          <w:rFonts w:ascii="Times New Roman" w:hAnsi="Times New Roman"/>
          <w:sz w:val="28"/>
          <w:szCs w:val="28"/>
        </w:rPr>
        <w:t>уча</w:t>
      </w:r>
      <w:r w:rsidR="00D97E37">
        <w:rPr>
          <w:rFonts w:ascii="Times New Roman" w:hAnsi="Times New Roman"/>
          <w:sz w:val="28"/>
          <w:szCs w:val="28"/>
        </w:rPr>
        <w:t>ю</w:t>
      </w:r>
      <w:r w:rsidRPr="0083570C">
        <w:rPr>
          <w:rFonts w:ascii="Times New Roman" w:hAnsi="Times New Roman"/>
          <w:sz w:val="28"/>
          <w:szCs w:val="28"/>
        </w:rPr>
        <w:t>щихся, коллегам педагогам, администрации организации). Успешным представляет подход, когда в тексте программы сформулирована образовательная идея, а затем тщательно разработаны и изложены в тексте программы механизмы ее воплощения.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Содержательный компонент дополнительной общеобразовательной программы излагается традиционно: название раздела или темы – тезис, за которым следуют пояснения и уточнения.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Чрезвычайно сложной частью текстов программ является раздел «Методическое обеспечение». Прежде всего, в тексте методического обеспечения могут быть рекомендации по проведению учебных занятий, цикл годовых мероприятий и организации деятельности организации дополнительного образования в течение всей продолжительности программы (от двух, трех, до пяти- семи лет). В данном разделе будут вполне уместны методические описания традиционных мероприятий, система стимулирования участников (иерархия почетных званий и наград, используемых педагогом).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При составлении списка литературы следует руководствоваться необходимостью включить в список работы, отражающие теоретические основы программы (теорию дополнительного образования и теорию изучения той сферы, на постижения которой будут направлены усилия учащихся. При написании списка литературы стоит руководствоваться одним библиографическим стандартом.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В приложениях к программе обычно размещаются примеры занятий (сценарии), раскрывается схема организации воспитательной работы с детско-подростковым коллективом, прописываются детали аттестационных испытаний (программа аттестации учащихся), в приложении могут быть помещены примеры наиболее удачных – эталонных работ и другое.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После утверждения дополнительной общеобразовательной программы в установленном уставом организации дополнительного образования порядке работа с этим документом не завершается, фактически все время реализации программы – это время внесения корректив, уточнения тех или иных позиций и конструкций.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Согласно ч. 5 ст. 55 Федерального закона № 273-ФЗ прием на обучение по дополнительным общеобразовательным</w:t>
      </w:r>
      <w:r w:rsidRPr="008357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570C">
        <w:rPr>
          <w:rFonts w:ascii="Times New Roman" w:hAnsi="Times New Roman"/>
          <w:sz w:val="28"/>
          <w:szCs w:val="28"/>
        </w:rPr>
        <w:t xml:space="preserve">программам проводится на </w:t>
      </w:r>
      <w:r w:rsidRPr="0083570C">
        <w:rPr>
          <w:rFonts w:ascii="Times New Roman" w:hAnsi="Times New Roman"/>
          <w:sz w:val="28"/>
          <w:szCs w:val="28"/>
        </w:rPr>
        <w:lastRenderedPageBreak/>
        <w:t>условиях, определяемых локальными нормативными актами таких организаций в соответствии с законодательством Российской Федерации. Законодательство не устанавливает особой регламентации приема на обучение по дополнительным общеразвивающим программам, в отличие от дополнительных предпрофессиональных программ, прием на которые урегулирован ч. 6 ст. 83 и ч. 5 ст. 84 Федерального закона № 273-ФЗ.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Сложившая на настоящий момент практика реализации дополнительных общеобразовательных программ включает две схемы приема на обучение по таким программам:</w:t>
      </w:r>
    </w:p>
    <w:p w:rsidR="00EA7DE2" w:rsidRPr="0083570C" w:rsidRDefault="00EA7DE2" w:rsidP="00EA7DE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общедоступная (набор всех желающих осваивать данную программу);</w:t>
      </w:r>
    </w:p>
    <w:p w:rsidR="00EA7DE2" w:rsidRPr="0083570C" w:rsidRDefault="00EA7DE2" w:rsidP="00EA7DE2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предварительный отбор, направленный на выявление лиц, которые по своим способностям, качествам организма и личности наиболее подходит к особенностям осваиваемой образовательной программы.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Напомним, что конкретные правила приема по дополнительным общеобразовательным программам устанавливаются организацией дополнительного образования в своих локальных нормативных актах (ч. 2 ст. 30 Федерального закона № 273-ФЗ). Данный локальный нормативный акт размещается на официальном сайте организации дополнительного образования в сети «Интернет» (</w:t>
      </w:r>
      <w:proofErr w:type="spellStart"/>
      <w:r w:rsidRPr="0083570C">
        <w:rPr>
          <w:rFonts w:ascii="Times New Roman" w:hAnsi="Times New Roman"/>
          <w:sz w:val="28"/>
          <w:szCs w:val="28"/>
        </w:rPr>
        <w:t>пп</w:t>
      </w:r>
      <w:proofErr w:type="spellEnd"/>
      <w:r w:rsidRPr="0083570C">
        <w:rPr>
          <w:rFonts w:ascii="Times New Roman" w:hAnsi="Times New Roman"/>
          <w:sz w:val="28"/>
          <w:szCs w:val="28"/>
        </w:rPr>
        <w:t>. «д» п. 2 ч. 2 ст. 29 Федерального закона «Об образовании в Российской Федерации»).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Освоение дополнительной общеобразовательной программы сопровождается процедурами промежуточной и, возможно, итоговой аттестации обучающихся, проводимой в формах, определенных учебным планом как составной частью образовательной программе, и в порядке, установленном локальным нормативным актом организации дополнительного образования (ч. 1 ст. 58, ч. 2 ст. 30 Федерального закона № 273-ФЗ), который также подлежит размещению на официальном сайте организации в сети «Интернет».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Федеральный закон № 273-ФЗ не содержит регламентации ситуаций, когда </w:t>
      </w:r>
      <w:r w:rsidR="00EC40DB">
        <w:rPr>
          <w:rFonts w:ascii="Times New Roman" w:hAnsi="Times New Roman"/>
          <w:sz w:val="28"/>
          <w:szCs w:val="28"/>
        </w:rPr>
        <w:t>об</w:t>
      </w:r>
      <w:r w:rsidRPr="0083570C">
        <w:rPr>
          <w:rFonts w:ascii="Times New Roman" w:hAnsi="Times New Roman"/>
          <w:sz w:val="28"/>
          <w:szCs w:val="28"/>
        </w:rPr>
        <w:t>уча</w:t>
      </w:r>
      <w:r w:rsidR="00EC40DB">
        <w:rPr>
          <w:rFonts w:ascii="Times New Roman" w:hAnsi="Times New Roman"/>
          <w:sz w:val="28"/>
          <w:szCs w:val="28"/>
        </w:rPr>
        <w:t>ю</w:t>
      </w:r>
      <w:r w:rsidRPr="0083570C">
        <w:rPr>
          <w:rFonts w:ascii="Times New Roman" w:hAnsi="Times New Roman"/>
          <w:sz w:val="28"/>
          <w:szCs w:val="28"/>
        </w:rPr>
        <w:t>щийся по дополнительным общеобразовательным программам продемонстрировал неудовлетворительные результаты промежуточной аттестации или не прошел промежуточную аттестацию при отсутствии уважительных причин. Однако, применяя по аналогии норму Федерального закона № 273-ФЗ касательно основных общеобразовательных программ, можно предположить перевод на следующий этап дополнительного образования условно.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Для стимулирования обучающихся по общеобразовательным программам к прохождению промежуточной аттестации в практике сложился прием, в соответствии с которым учреждения дополнительного образования выдают лицам, освоившим соответствующие образовательные программы, т.е. прошедшие промежуточную аттестацию, документы об обучении в </w:t>
      </w:r>
      <w:r w:rsidRPr="0083570C">
        <w:rPr>
          <w:rFonts w:ascii="Times New Roman" w:hAnsi="Times New Roman"/>
          <w:sz w:val="28"/>
          <w:szCs w:val="28"/>
        </w:rPr>
        <w:lastRenderedPageBreak/>
        <w:t>порядке и по образцу, которые самостоятельно устанавливаются организацией дополнительного образования (ч. 15 ст. 60 Федерального закона № 273-ФЗ), также возможно вводить систему моральных или материальных стимулов для учащихся, начиная с системы поощрений и почетных грамот, заканчивая ценными подарками или призами.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Федеральный закон № 273-ФЗ прямо не предусматривает проведение итоговой аттестации по дополнительным общеобразовательным программам, хотя и определенным образом не запрещает проведение такой аттестации (такого запрета не содержится в ст. 60). В отличие от дополнительных предпрофессиональных программ в области искусства (но не в области физической культуры и спорта), итоговая аттестация по которым прямо предусмотрена ч. 7 ст. 83 Федерального закона № 273-ФЗ.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В случае если используются дистанционные образовательные технологии, необходимо также учитывать положения Приказа Министерства образования и науки Российской Федерации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Отчисление </w:t>
      </w:r>
      <w:r w:rsidR="00EC40DB">
        <w:rPr>
          <w:rFonts w:ascii="Times New Roman" w:hAnsi="Times New Roman"/>
          <w:sz w:val="28"/>
          <w:szCs w:val="28"/>
        </w:rPr>
        <w:t>об</w:t>
      </w:r>
      <w:r w:rsidRPr="0083570C">
        <w:rPr>
          <w:rFonts w:ascii="Times New Roman" w:hAnsi="Times New Roman"/>
          <w:sz w:val="28"/>
          <w:szCs w:val="28"/>
        </w:rPr>
        <w:t>уча</w:t>
      </w:r>
      <w:r w:rsidR="00EC40DB">
        <w:rPr>
          <w:rFonts w:ascii="Times New Roman" w:hAnsi="Times New Roman"/>
          <w:sz w:val="28"/>
          <w:szCs w:val="28"/>
        </w:rPr>
        <w:t>ю</w:t>
      </w:r>
      <w:r w:rsidRPr="0083570C">
        <w:rPr>
          <w:rFonts w:ascii="Times New Roman" w:hAnsi="Times New Roman"/>
          <w:sz w:val="28"/>
          <w:szCs w:val="28"/>
        </w:rPr>
        <w:t>щегося из организации дополнительного образования должно осуществляться по правилам, установленным в ст. 61 Федерального закона № 273-ФЗ.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Согласно п. 1 ч. 2 ст. 61 образовательные отношения могут быть прекращены досрочно по инициативе обучающегося или родителей (законных представителей) несовершеннолетнего обучающегося. Таким образом, если ребенок не посещает занятия и, по мнению родителей, в дальнейшем не сможет проходить обучение по соответствующей дополнительной образовательной программе, родители должны выразить свое мнение путем написания заявления об отчислении.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На основании указанного заявления образовательная организация издает распорядительный акт, который является основанием для прекращения образовательных отношений (ч. 4 ст. 61 Федерального закона № 273-ФЗ).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Согласно ч. 4 ст. 91 Федерального закона «Об образовании в Российской Федерации» лицензия на осуществление образовательной деятельности имеет приложение, являющееся ее неотъемлемой частью. В приложении к лицензии указываются сведения о подвидах дополнительного образования. Новый Федеральный закон не предусматривает указание в приложении к лицензии конкретных дополнительных </w:t>
      </w:r>
      <w:proofErr w:type="spellStart"/>
      <w:r w:rsidRPr="0083570C">
        <w:rPr>
          <w:rFonts w:ascii="Times New Roman" w:hAnsi="Times New Roman"/>
          <w:sz w:val="28"/>
          <w:szCs w:val="28"/>
        </w:rPr>
        <w:t>общеобразовательныых</w:t>
      </w:r>
      <w:proofErr w:type="spellEnd"/>
      <w:r w:rsidRPr="0083570C">
        <w:rPr>
          <w:rFonts w:ascii="Times New Roman" w:hAnsi="Times New Roman"/>
          <w:sz w:val="28"/>
          <w:szCs w:val="28"/>
        </w:rPr>
        <w:t xml:space="preserve"> программ той или иной направленности. 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 xml:space="preserve">Согласно ч. 6 ст. 10 Федерального закона № 273-ФЗ дополнительное образование включает в себя такие подвиды, как дополнительное образование детей и взрослых и дополнительное профессиональное образование. Таким </w:t>
      </w:r>
      <w:r w:rsidRPr="0083570C">
        <w:rPr>
          <w:rFonts w:ascii="Times New Roman" w:hAnsi="Times New Roman"/>
          <w:sz w:val="28"/>
          <w:szCs w:val="28"/>
        </w:rPr>
        <w:lastRenderedPageBreak/>
        <w:t>образом, в приложении к лицензии указывается подвид образования – «дополнительное образование детей и взрослых».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Дополнительное образование детей и взрослых представляет собой реализацию дополнительных общеобразовательных программ – дополнительных общеразвивающих программ, дополнительных предпрофессиональных программ (п. 1 ч. 4 ст. 12 Федерального закона «Об образовании в Российской Федерации»). Регламентация дополнительного образования детей и взрослых предусматривается ст. 75 Федерального закона.</w:t>
      </w:r>
    </w:p>
    <w:p w:rsidR="00EA7DE2" w:rsidRPr="0083570C" w:rsidRDefault="00EA7DE2" w:rsidP="00EA7DE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3570C">
        <w:rPr>
          <w:rFonts w:ascii="Times New Roman" w:hAnsi="Times New Roman"/>
          <w:sz w:val="28"/>
          <w:szCs w:val="28"/>
        </w:rPr>
        <w:t>Указание в приложении к лицензии подвида дополнительного образования «дополнительное образование детей и взрослых» дает право образовательной организации осуществлять образовательную деятельность по всем дополнительным общеобразовательным программ, включая дополнительные общеразвивающие программы различной направленности.</w:t>
      </w:r>
    </w:p>
    <w:p w:rsidR="00EA7DE2" w:rsidRDefault="00EA7DE2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E2" w:rsidRDefault="00EA7DE2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7DE2" w:rsidRDefault="00EA7DE2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DB2FA9" w:rsidSect="006862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2FA9" w:rsidRDefault="00DB2FA9" w:rsidP="00DB2FA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DB2FA9" w:rsidRDefault="00DB2FA9" w:rsidP="00DB2FA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318" w:type="dxa"/>
        <w:tblInd w:w="-4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4"/>
        <w:gridCol w:w="184"/>
        <w:gridCol w:w="184"/>
        <w:gridCol w:w="184"/>
        <w:gridCol w:w="387"/>
        <w:gridCol w:w="233"/>
        <w:gridCol w:w="221"/>
        <w:gridCol w:w="212"/>
        <w:gridCol w:w="387"/>
        <w:gridCol w:w="184"/>
        <w:gridCol w:w="184"/>
        <w:gridCol w:w="184"/>
        <w:gridCol w:w="185"/>
        <w:gridCol w:w="185"/>
        <w:gridCol w:w="185"/>
        <w:gridCol w:w="185"/>
        <w:gridCol w:w="185"/>
        <w:gridCol w:w="387"/>
        <w:gridCol w:w="196"/>
        <w:gridCol w:w="193"/>
        <w:gridCol w:w="192"/>
        <w:gridCol w:w="387"/>
        <w:gridCol w:w="235"/>
        <w:gridCol w:w="222"/>
        <w:gridCol w:w="214"/>
        <w:gridCol w:w="387"/>
        <w:gridCol w:w="185"/>
        <w:gridCol w:w="185"/>
        <w:gridCol w:w="185"/>
        <w:gridCol w:w="185"/>
        <w:gridCol w:w="387"/>
        <w:gridCol w:w="194"/>
        <w:gridCol w:w="192"/>
        <w:gridCol w:w="191"/>
        <w:gridCol w:w="387"/>
        <w:gridCol w:w="183"/>
        <w:gridCol w:w="185"/>
        <w:gridCol w:w="185"/>
        <w:gridCol w:w="185"/>
        <w:gridCol w:w="185"/>
        <w:gridCol w:w="185"/>
        <w:gridCol w:w="185"/>
        <w:gridCol w:w="185"/>
        <w:gridCol w:w="387"/>
        <w:gridCol w:w="185"/>
        <w:gridCol w:w="185"/>
        <w:gridCol w:w="185"/>
        <w:gridCol w:w="387"/>
        <w:gridCol w:w="185"/>
        <w:gridCol w:w="185"/>
        <w:gridCol w:w="185"/>
        <w:gridCol w:w="185"/>
        <w:gridCol w:w="24"/>
        <w:gridCol w:w="38"/>
        <w:gridCol w:w="283"/>
        <w:gridCol w:w="78"/>
        <w:gridCol w:w="206"/>
        <w:gridCol w:w="86"/>
        <w:gridCol w:w="339"/>
        <w:gridCol w:w="102"/>
        <w:gridCol w:w="323"/>
        <w:gridCol w:w="108"/>
        <w:gridCol w:w="176"/>
        <w:gridCol w:w="113"/>
        <w:gridCol w:w="170"/>
        <w:gridCol w:w="117"/>
        <w:gridCol w:w="167"/>
      </w:tblGrid>
      <w:tr w:rsidR="00DB2FA9" w:rsidRPr="00B533CA" w:rsidTr="009002F2">
        <w:tc>
          <w:tcPr>
            <w:tcW w:w="12012" w:type="dxa"/>
            <w:gridSpan w:val="5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Календарный учебный график</w:t>
            </w:r>
          </w:p>
        </w:tc>
        <w:tc>
          <w:tcPr>
            <w:tcW w:w="230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Сводные данные</w:t>
            </w:r>
          </w:p>
        </w:tc>
      </w:tr>
      <w:tr w:rsidR="00DB2FA9" w:rsidRPr="00B533CA" w:rsidTr="009002F2"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Год обучения</w:t>
            </w:r>
          </w:p>
        </w:tc>
        <w:tc>
          <w:tcPr>
            <w:tcW w:w="7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29.09 - 05.10</w:t>
            </w:r>
          </w:p>
        </w:tc>
        <w:tc>
          <w:tcPr>
            <w:tcW w:w="6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27.10 - 02.11</w:t>
            </w:r>
          </w:p>
        </w:tc>
        <w:tc>
          <w:tcPr>
            <w:tcW w:w="7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29.12 - 4.01</w:t>
            </w:r>
          </w:p>
        </w:tc>
        <w:tc>
          <w:tcPr>
            <w:tcW w:w="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26.01 - 1.02</w:t>
            </w:r>
          </w:p>
        </w:tc>
        <w:tc>
          <w:tcPr>
            <w:tcW w:w="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23.02 - 1.03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30.03 - 5.04</w:t>
            </w:r>
          </w:p>
        </w:tc>
        <w:tc>
          <w:tcPr>
            <w:tcW w:w="5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27.04 - 3.05</w:t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29.06 - 5.07</w:t>
            </w:r>
          </w:p>
        </w:tc>
        <w:tc>
          <w:tcPr>
            <w:tcW w:w="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27.07 - 2.08</w:t>
            </w:r>
          </w:p>
        </w:tc>
        <w:tc>
          <w:tcPr>
            <w:tcW w:w="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3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Всего</w:t>
            </w:r>
          </w:p>
        </w:tc>
      </w:tr>
      <w:tr w:rsidR="00154D68" w:rsidRPr="00B533CA" w:rsidTr="009002F2">
        <w:trPr>
          <w:trHeight w:val="1405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01 - 07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08 - 14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15 - 21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22 - 28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06 - 12</w:t>
            </w:r>
          </w:p>
        </w:tc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13 - 19</w:t>
            </w:r>
          </w:p>
        </w:tc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20 - 26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03 - 09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10 - 16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17 - 23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24 - 30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01 - 07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08 - 14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15 - 21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22 - 28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05 - 11</w:t>
            </w: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12 - 18</w:t>
            </w: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19 - 25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02 - 08</w:t>
            </w: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09 - 15</w:t>
            </w: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16 - 22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02 - 08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09 - 15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16 - 22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23 - 29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06 - 12</w:t>
            </w: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13 - 19</w:t>
            </w:r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20 - 26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4 - 10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11 - 17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18 - 24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25 - 31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01 - 07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08 - 14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15 - 21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22 - 28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06 - 12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13 - 19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20 - 26</w:t>
            </w:r>
          </w:p>
        </w:tc>
        <w:tc>
          <w:tcPr>
            <w:tcW w:w="3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03 - 09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10 - 16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17 - 23</w:t>
            </w: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  <w:t>24 - 31</w:t>
            </w:r>
          </w:p>
        </w:tc>
        <w:tc>
          <w:tcPr>
            <w:tcW w:w="3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ru-RU"/>
              </w:rPr>
            </w:pPr>
          </w:p>
        </w:tc>
      </w:tr>
      <w:tr w:rsidR="00154D68" w:rsidRPr="00B533CA" w:rsidTr="009002F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D68" w:rsidRPr="00B533CA" w:rsidTr="009002F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D68" w:rsidRPr="00B533CA" w:rsidTr="009002F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D68" w:rsidRPr="00B533CA" w:rsidTr="009002F2"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FA9" w:rsidRPr="00B533CA" w:rsidTr="009002F2">
        <w:tc>
          <w:tcPr>
            <w:tcW w:w="12050" w:type="dxa"/>
            <w:gridSpan w:val="5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B533CA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DB2FA9" w:rsidRPr="00B533CA" w:rsidRDefault="00DB2FA9" w:rsidP="00900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AC9" w:rsidRDefault="00920AC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2FA9" w:rsidRDefault="00DB2FA9" w:rsidP="00920A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3107" w:rsidRPr="00920AC9" w:rsidRDefault="001A3107" w:rsidP="001A3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3107" w:rsidRPr="00920AC9" w:rsidSect="00903F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1"/>
    <w:multiLevelType w:val="single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singleLevel"/>
    <w:tmpl w:val="F0A804D8"/>
    <w:name w:val="WW8Num26"/>
    <w:lvl w:ilvl="0">
      <w:start w:val="1"/>
      <w:numFmt w:val="decimal"/>
      <w:lvlText w:val="%1."/>
      <w:lvlJc w:val="left"/>
      <w:pPr>
        <w:tabs>
          <w:tab w:val="num" w:pos="-563"/>
        </w:tabs>
        <w:ind w:left="502" w:hanging="360"/>
      </w:pPr>
      <w:rPr>
        <w:b/>
      </w:rPr>
    </w:lvl>
  </w:abstractNum>
  <w:abstractNum w:abstractNumId="3" w15:restartNumberingAfterBreak="0">
    <w:nsid w:val="06464B7A"/>
    <w:multiLevelType w:val="hybridMultilevel"/>
    <w:tmpl w:val="9C4A4D04"/>
    <w:lvl w:ilvl="0" w:tplc="094E33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65004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57060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B5699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206E8B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E84522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E9E2BB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F18804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9F656A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AC84C8B"/>
    <w:multiLevelType w:val="hybridMultilevel"/>
    <w:tmpl w:val="7CF40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72A8"/>
    <w:multiLevelType w:val="hybridMultilevel"/>
    <w:tmpl w:val="C3C27B9E"/>
    <w:lvl w:ilvl="0" w:tplc="E048B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985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29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DA4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2F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428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80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4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109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59261F"/>
    <w:multiLevelType w:val="hybridMultilevel"/>
    <w:tmpl w:val="513CC8D8"/>
    <w:lvl w:ilvl="0" w:tplc="990AB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800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76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A3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389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65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FAC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C6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3E0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A50D36"/>
    <w:multiLevelType w:val="hybridMultilevel"/>
    <w:tmpl w:val="F9060FC0"/>
    <w:lvl w:ilvl="0" w:tplc="BD90B12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B078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876D5F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2242C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FB683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44403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A0CD93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9BE3E3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6900E3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DBD18C8"/>
    <w:multiLevelType w:val="hybridMultilevel"/>
    <w:tmpl w:val="137E242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10548"/>
    <w:multiLevelType w:val="hybridMultilevel"/>
    <w:tmpl w:val="82428006"/>
    <w:lvl w:ilvl="0" w:tplc="CB90C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B46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066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89F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06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27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E2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9614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AA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8C474F2"/>
    <w:multiLevelType w:val="hybridMultilevel"/>
    <w:tmpl w:val="864E0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11865"/>
    <w:multiLevelType w:val="hybridMultilevel"/>
    <w:tmpl w:val="3CB8CE68"/>
    <w:lvl w:ilvl="0" w:tplc="187A5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6CB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2A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46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87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4C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86F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266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BEE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FB82998"/>
    <w:multiLevelType w:val="hybridMultilevel"/>
    <w:tmpl w:val="DD081230"/>
    <w:lvl w:ilvl="0" w:tplc="0E402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907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B8B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2E2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5A4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54DC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A1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A83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1E0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240BDF"/>
    <w:multiLevelType w:val="multilevel"/>
    <w:tmpl w:val="2B301A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4" w15:restartNumberingAfterBreak="0">
    <w:nsid w:val="5EF77BF2"/>
    <w:multiLevelType w:val="hybridMultilevel"/>
    <w:tmpl w:val="867266E2"/>
    <w:lvl w:ilvl="0" w:tplc="86804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6F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62C0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F23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E4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E81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6C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02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A0A624D"/>
    <w:multiLevelType w:val="multilevel"/>
    <w:tmpl w:val="C2EC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5"/>
  </w:num>
  <w:num w:numId="5">
    <w:abstractNumId w:val="15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7"/>
    <w:rsid w:val="00045393"/>
    <w:rsid w:val="000508C2"/>
    <w:rsid w:val="000609C0"/>
    <w:rsid w:val="00100DA0"/>
    <w:rsid w:val="00154D68"/>
    <w:rsid w:val="001A2D58"/>
    <w:rsid w:val="001A3107"/>
    <w:rsid w:val="002314DC"/>
    <w:rsid w:val="002339A9"/>
    <w:rsid w:val="00282A03"/>
    <w:rsid w:val="00294F4D"/>
    <w:rsid w:val="002B2134"/>
    <w:rsid w:val="002B7394"/>
    <w:rsid w:val="002C1BF4"/>
    <w:rsid w:val="002C4872"/>
    <w:rsid w:val="002C6EE1"/>
    <w:rsid w:val="00321982"/>
    <w:rsid w:val="00345D9D"/>
    <w:rsid w:val="00390F2B"/>
    <w:rsid w:val="003D5AAF"/>
    <w:rsid w:val="003E6D89"/>
    <w:rsid w:val="00412256"/>
    <w:rsid w:val="00484B1A"/>
    <w:rsid w:val="004A12B1"/>
    <w:rsid w:val="004A6BE1"/>
    <w:rsid w:val="005369EE"/>
    <w:rsid w:val="00557892"/>
    <w:rsid w:val="00582862"/>
    <w:rsid w:val="005914FD"/>
    <w:rsid w:val="005E3979"/>
    <w:rsid w:val="00625421"/>
    <w:rsid w:val="00625C18"/>
    <w:rsid w:val="006862E1"/>
    <w:rsid w:val="006A3E8D"/>
    <w:rsid w:val="006C4CD2"/>
    <w:rsid w:val="006F45BE"/>
    <w:rsid w:val="00740005"/>
    <w:rsid w:val="00753294"/>
    <w:rsid w:val="00861237"/>
    <w:rsid w:val="008731AD"/>
    <w:rsid w:val="008903FA"/>
    <w:rsid w:val="008C339E"/>
    <w:rsid w:val="008E5FC8"/>
    <w:rsid w:val="008F62FD"/>
    <w:rsid w:val="009002F2"/>
    <w:rsid w:val="00903FFB"/>
    <w:rsid w:val="00920AC9"/>
    <w:rsid w:val="00944114"/>
    <w:rsid w:val="0095557A"/>
    <w:rsid w:val="009E5C8F"/>
    <w:rsid w:val="009F3F0A"/>
    <w:rsid w:val="00A20846"/>
    <w:rsid w:val="00AF2961"/>
    <w:rsid w:val="00B8737E"/>
    <w:rsid w:val="00BA6F61"/>
    <w:rsid w:val="00BF3AB5"/>
    <w:rsid w:val="00C17129"/>
    <w:rsid w:val="00C27226"/>
    <w:rsid w:val="00C3067A"/>
    <w:rsid w:val="00C46138"/>
    <w:rsid w:val="00C475E2"/>
    <w:rsid w:val="00C6080F"/>
    <w:rsid w:val="00C87646"/>
    <w:rsid w:val="00CF5359"/>
    <w:rsid w:val="00D77D5E"/>
    <w:rsid w:val="00D97E37"/>
    <w:rsid w:val="00DB2FA9"/>
    <w:rsid w:val="00DC2216"/>
    <w:rsid w:val="00DC3571"/>
    <w:rsid w:val="00DE3A1B"/>
    <w:rsid w:val="00DF526F"/>
    <w:rsid w:val="00DF6F25"/>
    <w:rsid w:val="00E0339B"/>
    <w:rsid w:val="00E41552"/>
    <w:rsid w:val="00E43750"/>
    <w:rsid w:val="00E52D4E"/>
    <w:rsid w:val="00E84C37"/>
    <w:rsid w:val="00E91590"/>
    <w:rsid w:val="00EA7DE2"/>
    <w:rsid w:val="00EC40DB"/>
    <w:rsid w:val="00ED2E93"/>
    <w:rsid w:val="00EE0CFD"/>
    <w:rsid w:val="00F015DB"/>
    <w:rsid w:val="00F21C92"/>
    <w:rsid w:val="00F75D3E"/>
    <w:rsid w:val="00F9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555DB"/>
  <w15:docId w15:val="{45603728-9EF5-4B8F-A3BF-0C38EA70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73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944114"/>
    <w:rPr>
      <w:b w:val="0"/>
      <w:bCs w:val="0"/>
      <w:color w:val="106BBE"/>
    </w:rPr>
  </w:style>
  <w:style w:type="paragraph" w:styleId="a6">
    <w:name w:val="No Spacing"/>
    <w:qFormat/>
    <w:rsid w:val="006A3E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4A12B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4A12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Iauiue">
    <w:name w:val="Iau.iue"/>
    <w:basedOn w:val="Default"/>
    <w:next w:val="Default"/>
    <w:rsid w:val="004A12B1"/>
    <w:rPr>
      <w:color w:val="auto"/>
    </w:rPr>
  </w:style>
  <w:style w:type="paragraph" w:styleId="a7">
    <w:name w:val="List Paragraph"/>
    <w:basedOn w:val="a"/>
    <w:uiPriority w:val="34"/>
    <w:qFormat/>
    <w:rsid w:val="00EA7D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8">
    <w:name w:val="caption"/>
    <w:basedOn w:val="a"/>
    <w:next w:val="a"/>
    <w:qFormat/>
    <w:rsid w:val="00E91590"/>
    <w:pPr>
      <w:spacing w:before="60" w:after="60" w:line="240" w:lineRule="auto"/>
      <w:jc w:val="center"/>
    </w:pPr>
    <w:rPr>
      <w:rFonts w:ascii="Courier New" w:eastAsia="Times New Roman" w:hAnsi="Courier New" w:cs="Times New Roman"/>
      <w:b/>
      <w:caps/>
      <w:spacing w:val="20"/>
      <w:sz w:val="48"/>
      <w:szCs w:val="20"/>
      <w:lang w:eastAsia="ru-RU"/>
    </w:rPr>
  </w:style>
  <w:style w:type="character" w:styleId="a9">
    <w:name w:val="Hyperlink"/>
    <w:rsid w:val="00E91590"/>
    <w:rPr>
      <w:color w:val="0000FF"/>
      <w:u w:val="single"/>
    </w:rPr>
  </w:style>
  <w:style w:type="paragraph" w:customStyle="1" w:styleId="ConsPlusNormal">
    <w:name w:val="ConsPlusNormal"/>
    <w:rsid w:val="00900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6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5055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64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70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2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55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0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49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2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36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5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99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ostanovlenie-Glavnogo-gosudarstvennogo-sanitarnogo-vracha-RF-ot-04.07.2014-N-41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631954.1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133B2-A2B3-431E-823D-560EF3A4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34</Pages>
  <Words>11374</Words>
  <Characters>64835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2017-12-12T09:26:00Z</dcterms:created>
  <dcterms:modified xsi:type="dcterms:W3CDTF">2019-09-10T09:12:00Z</dcterms:modified>
</cp:coreProperties>
</file>